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0271" w:rsidRDefault="00D60271" w:rsidP="00D60271">
      <w:pPr>
        <w:spacing w:after="0" w:line="240" w:lineRule="auto"/>
      </w:pPr>
    </w:p>
    <w:p w:rsidR="00D60271" w:rsidRPr="00A730D0" w:rsidRDefault="00D60271" w:rsidP="009739E5">
      <w:pPr>
        <w:spacing w:after="0" w:line="240" w:lineRule="auto"/>
        <w:jc w:val="center"/>
        <w:rPr>
          <w:b/>
        </w:rPr>
      </w:pPr>
      <w:r w:rsidRPr="00A730D0">
        <w:rPr>
          <w:b/>
        </w:rPr>
        <w:t>201</w:t>
      </w:r>
      <w:r w:rsidR="009739E5">
        <w:rPr>
          <w:b/>
        </w:rPr>
        <w:t>6</w:t>
      </w:r>
      <w:r w:rsidRPr="00A730D0">
        <w:rPr>
          <w:b/>
        </w:rPr>
        <w:t xml:space="preserve"> - 201</w:t>
      </w:r>
      <w:r w:rsidR="009739E5">
        <w:rPr>
          <w:b/>
        </w:rPr>
        <w:t>7</w:t>
      </w:r>
      <w:r w:rsidRPr="00A730D0">
        <w:rPr>
          <w:b/>
        </w:rPr>
        <w:t xml:space="preserve"> EĞİTİM - ÖĞRETİM YILI</w:t>
      </w:r>
    </w:p>
    <w:p w:rsidR="00D60271" w:rsidRDefault="00D60271" w:rsidP="00FB6350">
      <w:pPr>
        <w:spacing w:after="0" w:line="240" w:lineRule="auto"/>
        <w:jc w:val="center"/>
        <w:rPr>
          <w:b/>
        </w:rPr>
      </w:pPr>
      <w:r>
        <w:rPr>
          <w:b/>
        </w:rPr>
        <w:t xml:space="preserve">KARATAY İLÇESİ 5. EĞİTİM BÖLGESİ </w:t>
      </w:r>
    </w:p>
    <w:p w:rsidR="00D60271" w:rsidRPr="00A730D0" w:rsidRDefault="00D60271" w:rsidP="009739E5">
      <w:pPr>
        <w:spacing w:after="0" w:line="240" w:lineRule="auto"/>
        <w:jc w:val="center"/>
      </w:pPr>
      <w:r w:rsidRPr="00A730D0">
        <w:rPr>
          <w:b/>
        </w:rPr>
        <w:t xml:space="preserve"> </w:t>
      </w:r>
      <w:r w:rsidR="009739E5">
        <w:rPr>
          <w:b/>
        </w:rPr>
        <w:t>SENE BAŞI</w:t>
      </w:r>
      <w:r w:rsidRPr="00A730D0">
        <w:rPr>
          <w:b/>
        </w:rPr>
        <w:t xml:space="preserve"> </w:t>
      </w:r>
      <w:r>
        <w:rPr>
          <w:b/>
        </w:rPr>
        <w:t xml:space="preserve">EĞİTİM BÖLGESİ </w:t>
      </w:r>
      <w:r w:rsidRPr="00A730D0">
        <w:rPr>
          <w:b/>
        </w:rPr>
        <w:t xml:space="preserve">ZÜMRE </w:t>
      </w:r>
      <w:r>
        <w:rPr>
          <w:b/>
        </w:rPr>
        <w:t>BAŞKANLARI</w:t>
      </w:r>
      <w:r w:rsidRPr="00A730D0">
        <w:rPr>
          <w:b/>
        </w:rPr>
        <w:t xml:space="preserve"> TOPLANTI TUTANAĞI</w:t>
      </w:r>
    </w:p>
    <w:tbl>
      <w:tblPr>
        <w:tblpPr w:leftFromText="141" w:rightFromText="141" w:vertAnchor="text" w:horzAnchor="margin" w:tblpY="146"/>
        <w:tblW w:w="10218" w:type="dxa"/>
        <w:tblBorders>
          <w:top w:val="single" w:sz="8" w:space="0" w:color="404040"/>
          <w:left w:val="single" w:sz="8" w:space="0" w:color="404040"/>
          <w:bottom w:val="single" w:sz="8" w:space="0" w:color="404040"/>
          <w:right w:val="single" w:sz="8" w:space="0" w:color="404040"/>
          <w:insideH w:val="single" w:sz="8" w:space="0" w:color="404040"/>
        </w:tblBorders>
        <w:tblLook w:val="0000"/>
      </w:tblPr>
      <w:tblGrid>
        <w:gridCol w:w="3953"/>
        <w:gridCol w:w="6265"/>
      </w:tblGrid>
      <w:tr w:rsidR="00D60271" w:rsidRPr="00A97AC4" w:rsidTr="008B6CB2">
        <w:trPr>
          <w:trHeight w:val="389"/>
        </w:trPr>
        <w:tc>
          <w:tcPr>
            <w:tcW w:w="3953" w:type="dxa"/>
            <w:tcBorders>
              <w:right w:val="nil"/>
            </w:tcBorders>
            <w:shd w:val="clear" w:color="auto" w:fill="C0C0C0"/>
            <w:vAlign w:val="center"/>
          </w:tcPr>
          <w:p w:rsidR="00D60271" w:rsidRPr="00A97AC4" w:rsidRDefault="00D60271" w:rsidP="0056401D">
            <w:pPr>
              <w:rPr>
                <w:b/>
                <w:color w:val="000000"/>
              </w:rPr>
            </w:pPr>
            <w:r w:rsidRPr="00A97AC4">
              <w:rPr>
                <w:b/>
                <w:color w:val="000000"/>
              </w:rPr>
              <w:t>Toplantı No</w:t>
            </w:r>
          </w:p>
        </w:tc>
        <w:tc>
          <w:tcPr>
            <w:tcW w:w="6265" w:type="dxa"/>
            <w:tcBorders>
              <w:left w:val="nil"/>
            </w:tcBorders>
            <w:shd w:val="clear" w:color="auto" w:fill="C0C0C0"/>
          </w:tcPr>
          <w:p w:rsidR="00D60271" w:rsidRPr="00A97AC4" w:rsidRDefault="00D60271" w:rsidP="00D60271">
            <w:pPr>
              <w:rPr>
                <w:color w:val="000000"/>
              </w:rPr>
            </w:pPr>
            <w:r w:rsidRPr="00A97AC4">
              <w:rPr>
                <w:color w:val="000000"/>
              </w:rPr>
              <w:t xml:space="preserve">: </w:t>
            </w:r>
            <w:r w:rsidR="00DC0D2A">
              <w:rPr>
                <w:color w:val="000000"/>
              </w:rPr>
              <w:t>1</w:t>
            </w:r>
          </w:p>
        </w:tc>
      </w:tr>
      <w:tr w:rsidR="00D60271" w:rsidRPr="00A97AC4" w:rsidTr="008B6CB2">
        <w:trPr>
          <w:trHeight w:val="389"/>
        </w:trPr>
        <w:tc>
          <w:tcPr>
            <w:tcW w:w="3953" w:type="dxa"/>
            <w:tcBorders>
              <w:right w:val="nil"/>
            </w:tcBorders>
            <w:shd w:val="clear" w:color="auto" w:fill="C0C0C0"/>
            <w:vAlign w:val="center"/>
          </w:tcPr>
          <w:p w:rsidR="00D60271" w:rsidRPr="00A97AC4" w:rsidRDefault="00D60271" w:rsidP="0056401D">
            <w:pPr>
              <w:rPr>
                <w:b/>
                <w:color w:val="000000"/>
              </w:rPr>
            </w:pPr>
            <w:r w:rsidRPr="00A97AC4">
              <w:rPr>
                <w:b/>
                <w:color w:val="000000"/>
              </w:rPr>
              <w:t xml:space="preserve">Toplantının Öğretim Yılı </w:t>
            </w:r>
          </w:p>
        </w:tc>
        <w:tc>
          <w:tcPr>
            <w:tcW w:w="6265" w:type="dxa"/>
            <w:tcBorders>
              <w:left w:val="nil"/>
            </w:tcBorders>
          </w:tcPr>
          <w:p w:rsidR="00D60271" w:rsidRPr="00A97AC4" w:rsidRDefault="00D60271" w:rsidP="009739E5">
            <w:pPr>
              <w:rPr>
                <w:color w:val="000000"/>
              </w:rPr>
            </w:pPr>
            <w:r w:rsidRPr="00A97AC4">
              <w:rPr>
                <w:color w:val="000000"/>
              </w:rPr>
              <w:t>: 201</w:t>
            </w:r>
            <w:r w:rsidR="009739E5">
              <w:rPr>
                <w:color w:val="000000"/>
              </w:rPr>
              <w:t>6</w:t>
            </w:r>
            <w:r w:rsidRPr="00A97AC4">
              <w:rPr>
                <w:color w:val="000000"/>
              </w:rPr>
              <w:t xml:space="preserve"> – 201</w:t>
            </w:r>
            <w:r w:rsidR="009739E5">
              <w:rPr>
                <w:color w:val="000000"/>
              </w:rPr>
              <w:t>7</w:t>
            </w:r>
          </w:p>
        </w:tc>
      </w:tr>
      <w:tr w:rsidR="00D60271" w:rsidRPr="00A97AC4" w:rsidTr="008B6CB2">
        <w:trPr>
          <w:trHeight w:val="402"/>
        </w:trPr>
        <w:tc>
          <w:tcPr>
            <w:tcW w:w="3953" w:type="dxa"/>
            <w:tcBorders>
              <w:right w:val="nil"/>
            </w:tcBorders>
            <w:shd w:val="clear" w:color="auto" w:fill="C0C0C0"/>
            <w:vAlign w:val="center"/>
          </w:tcPr>
          <w:p w:rsidR="00D60271" w:rsidRPr="00A97AC4" w:rsidRDefault="00D60271" w:rsidP="0056401D">
            <w:pPr>
              <w:rPr>
                <w:b/>
                <w:color w:val="000000"/>
              </w:rPr>
            </w:pPr>
            <w:r w:rsidRPr="00A97AC4">
              <w:rPr>
                <w:b/>
                <w:color w:val="000000"/>
              </w:rPr>
              <w:t xml:space="preserve">Toplantının Dönemi </w:t>
            </w:r>
          </w:p>
        </w:tc>
        <w:tc>
          <w:tcPr>
            <w:tcW w:w="6265" w:type="dxa"/>
            <w:tcBorders>
              <w:left w:val="nil"/>
            </w:tcBorders>
            <w:shd w:val="clear" w:color="auto" w:fill="C0C0C0"/>
          </w:tcPr>
          <w:p w:rsidR="00D60271" w:rsidRPr="00A97AC4" w:rsidRDefault="00D60271" w:rsidP="009739E5">
            <w:pPr>
              <w:rPr>
                <w:color w:val="000000"/>
              </w:rPr>
            </w:pPr>
            <w:r w:rsidRPr="00A97AC4">
              <w:rPr>
                <w:color w:val="000000"/>
              </w:rPr>
              <w:t xml:space="preserve">: </w:t>
            </w:r>
            <w:r w:rsidR="009739E5">
              <w:rPr>
                <w:color w:val="000000"/>
              </w:rPr>
              <w:t>1</w:t>
            </w:r>
            <w:r w:rsidRPr="00A97AC4">
              <w:rPr>
                <w:color w:val="000000"/>
              </w:rPr>
              <w:t>. Dönem</w:t>
            </w:r>
          </w:p>
        </w:tc>
      </w:tr>
      <w:tr w:rsidR="00D60271" w:rsidRPr="00A97AC4" w:rsidTr="008B6CB2">
        <w:trPr>
          <w:trHeight w:val="246"/>
        </w:trPr>
        <w:tc>
          <w:tcPr>
            <w:tcW w:w="3953" w:type="dxa"/>
            <w:tcBorders>
              <w:right w:val="nil"/>
            </w:tcBorders>
            <w:shd w:val="clear" w:color="auto" w:fill="C0C0C0"/>
            <w:vAlign w:val="center"/>
          </w:tcPr>
          <w:p w:rsidR="00D60271" w:rsidRPr="00A97AC4" w:rsidRDefault="00D60271" w:rsidP="0056401D">
            <w:pPr>
              <w:pStyle w:val="Balk2"/>
              <w:ind w:firstLine="0"/>
              <w:jc w:val="left"/>
              <w:rPr>
                <w:b/>
                <w:color w:val="000000"/>
                <w:szCs w:val="24"/>
              </w:rPr>
            </w:pPr>
            <w:r w:rsidRPr="00A97AC4">
              <w:rPr>
                <w:b/>
                <w:color w:val="000000"/>
                <w:szCs w:val="24"/>
              </w:rPr>
              <w:t>Top</w:t>
            </w:r>
            <w:r>
              <w:rPr>
                <w:b/>
                <w:color w:val="000000"/>
                <w:szCs w:val="24"/>
              </w:rPr>
              <w:t xml:space="preserve">lantının Tarihi, Saati </w:t>
            </w:r>
            <w:r w:rsidRPr="00A97AC4">
              <w:rPr>
                <w:b/>
                <w:color w:val="000000"/>
                <w:szCs w:val="24"/>
              </w:rPr>
              <w:t>ve yeri</w:t>
            </w:r>
          </w:p>
        </w:tc>
        <w:tc>
          <w:tcPr>
            <w:tcW w:w="6265" w:type="dxa"/>
            <w:tcBorders>
              <w:left w:val="nil"/>
            </w:tcBorders>
          </w:tcPr>
          <w:p w:rsidR="00D60271" w:rsidRPr="00A97AC4" w:rsidRDefault="00DC0D2A" w:rsidP="00993F01">
            <w:pPr>
              <w:pStyle w:val="Balk2"/>
              <w:ind w:firstLine="0"/>
              <w:jc w:val="left"/>
              <w:rPr>
                <w:color w:val="000000"/>
                <w:szCs w:val="24"/>
              </w:rPr>
            </w:pPr>
            <w:r>
              <w:rPr>
                <w:color w:val="000000"/>
                <w:szCs w:val="24"/>
              </w:rPr>
              <w:t>07/09/</w:t>
            </w:r>
            <w:proofErr w:type="gramStart"/>
            <w:r>
              <w:rPr>
                <w:color w:val="000000"/>
                <w:szCs w:val="24"/>
              </w:rPr>
              <w:t>2016  11</w:t>
            </w:r>
            <w:proofErr w:type="gramEnd"/>
            <w:r>
              <w:rPr>
                <w:color w:val="000000"/>
                <w:szCs w:val="24"/>
              </w:rPr>
              <w:t>:00     Namık Kemal Ortaokulu</w:t>
            </w:r>
            <w:r w:rsidR="00D60271" w:rsidRPr="00A97AC4">
              <w:rPr>
                <w:color w:val="000000"/>
                <w:szCs w:val="24"/>
              </w:rPr>
              <w:t xml:space="preserve">  </w:t>
            </w:r>
          </w:p>
        </w:tc>
      </w:tr>
      <w:tr w:rsidR="00D60271" w:rsidRPr="00A97AC4" w:rsidTr="008B6CB2">
        <w:trPr>
          <w:trHeight w:val="159"/>
        </w:trPr>
        <w:tc>
          <w:tcPr>
            <w:tcW w:w="3953" w:type="dxa"/>
            <w:tcBorders>
              <w:right w:val="nil"/>
            </w:tcBorders>
            <w:shd w:val="clear" w:color="auto" w:fill="C0C0C0"/>
            <w:vAlign w:val="center"/>
          </w:tcPr>
          <w:p w:rsidR="00D60271" w:rsidRPr="00A97AC4" w:rsidRDefault="00D60271" w:rsidP="0056401D">
            <w:pPr>
              <w:pStyle w:val="Balk2"/>
              <w:ind w:firstLine="0"/>
              <w:jc w:val="left"/>
              <w:rPr>
                <w:b/>
                <w:color w:val="000000"/>
                <w:szCs w:val="24"/>
              </w:rPr>
            </w:pPr>
            <w:r w:rsidRPr="00A97AC4">
              <w:rPr>
                <w:b/>
                <w:color w:val="000000"/>
                <w:szCs w:val="24"/>
              </w:rPr>
              <w:t xml:space="preserve">Toplantının Başkanı </w:t>
            </w:r>
          </w:p>
        </w:tc>
        <w:tc>
          <w:tcPr>
            <w:tcW w:w="6265" w:type="dxa"/>
            <w:tcBorders>
              <w:left w:val="nil"/>
            </w:tcBorders>
            <w:shd w:val="clear" w:color="auto" w:fill="C0C0C0"/>
          </w:tcPr>
          <w:p w:rsidR="00D60271" w:rsidRPr="00A97AC4" w:rsidRDefault="00824640" w:rsidP="00993F01">
            <w:pPr>
              <w:pStyle w:val="Balk2"/>
              <w:ind w:firstLine="0"/>
              <w:jc w:val="left"/>
              <w:rPr>
                <w:color w:val="000000"/>
                <w:szCs w:val="24"/>
              </w:rPr>
            </w:pPr>
            <w:r>
              <w:rPr>
                <w:color w:val="000000"/>
                <w:szCs w:val="24"/>
              </w:rPr>
              <w:t>:Derya GÜRBÜZ</w:t>
            </w:r>
          </w:p>
        </w:tc>
      </w:tr>
      <w:tr w:rsidR="00D60271" w:rsidRPr="00A97AC4" w:rsidTr="008B6CB2">
        <w:trPr>
          <w:trHeight w:val="592"/>
        </w:trPr>
        <w:tc>
          <w:tcPr>
            <w:tcW w:w="3953" w:type="dxa"/>
            <w:tcBorders>
              <w:right w:val="nil"/>
            </w:tcBorders>
            <w:shd w:val="clear" w:color="auto" w:fill="C0C0C0"/>
            <w:vAlign w:val="center"/>
          </w:tcPr>
          <w:p w:rsidR="00D60271" w:rsidRPr="00A97AC4" w:rsidRDefault="00D60271" w:rsidP="0056401D">
            <w:pPr>
              <w:rPr>
                <w:b/>
                <w:color w:val="000000"/>
              </w:rPr>
            </w:pPr>
            <w:r w:rsidRPr="00A97AC4">
              <w:rPr>
                <w:b/>
                <w:color w:val="000000"/>
              </w:rPr>
              <w:t xml:space="preserve">Toplantıya Katılanlar </w:t>
            </w:r>
          </w:p>
        </w:tc>
        <w:tc>
          <w:tcPr>
            <w:tcW w:w="6265" w:type="dxa"/>
            <w:tcBorders>
              <w:left w:val="nil"/>
            </w:tcBorders>
          </w:tcPr>
          <w:p w:rsidR="00DC0D2A" w:rsidRPr="00A97AC4" w:rsidRDefault="00D60271" w:rsidP="00DC0D2A">
            <w:pPr>
              <w:rPr>
                <w:color w:val="000000"/>
              </w:rPr>
            </w:pPr>
            <w:r w:rsidRPr="00A97AC4">
              <w:rPr>
                <w:color w:val="000000"/>
              </w:rPr>
              <w:t xml:space="preserve">: </w:t>
            </w:r>
            <w:r w:rsidR="00DC0D2A">
              <w:rPr>
                <w:color w:val="000000"/>
              </w:rPr>
              <w:t xml:space="preserve">Derya GÜRBÜZ, </w:t>
            </w:r>
            <w:r w:rsidR="008B6CB2">
              <w:rPr>
                <w:color w:val="000000"/>
              </w:rPr>
              <w:t xml:space="preserve">İsmet YILDIRIM, Gülşen Y. ŞİBİL, Ahmet TAŞBAŞ, Sait GÖKSU, </w:t>
            </w:r>
            <w:proofErr w:type="spellStart"/>
            <w:r w:rsidR="008B6CB2">
              <w:rPr>
                <w:color w:val="000000"/>
              </w:rPr>
              <w:t>Ayten</w:t>
            </w:r>
            <w:proofErr w:type="spellEnd"/>
            <w:r w:rsidR="008B6CB2">
              <w:rPr>
                <w:color w:val="000000"/>
              </w:rPr>
              <w:t xml:space="preserve"> GÜLCEMAL, Fatma BİNGÖL, İsmail ERTUĞRUL</w:t>
            </w:r>
          </w:p>
          <w:p w:rsidR="00D60271" w:rsidRPr="00A97AC4" w:rsidRDefault="00D60271" w:rsidP="00993F01">
            <w:pPr>
              <w:rPr>
                <w:color w:val="000000"/>
              </w:rPr>
            </w:pPr>
          </w:p>
        </w:tc>
      </w:tr>
    </w:tbl>
    <w:p w:rsidR="00D60271" w:rsidRDefault="00D60271" w:rsidP="00D60271">
      <w:pPr>
        <w:rPr>
          <w:rFonts w:ascii="Arial" w:hAnsi="Arial" w:cs="Arial"/>
          <w:b/>
          <w:sz w:val="20"/>
          <w:szCs w:val="20"/>
        </w:rPr>
      </w:pPr>
    </w:p>
    <w:p w:rsidR="00D60271" w:rsidRPr="00212639" w:rsidRDefault="00D60271" w:rsidP="00D60271">
      <w:pPr>
        <w:pBdr>
          <w:top w:val="double" w:sz="4" w:space="1" w:color="auto"/>
          <w:left w:val="double" w:sz="4" w:space="4" w:color="auto"/>
          <w:bottom w:val="double" w:sz="4" w:space="1" w:color="auto"/>
          <w:right w:val="double" w:sz="4" w:space="4" w:color="auto"/>
        </w:pBdr>
        <w:jc w:val="both"/>
        <w:rPr>
          <w:rFonts w:ascii="Times New Roman" w:hAnsi="Times New Roman" w:cs="Times New Roman"/>
          <w:b/>
          <w:sz w:val="24"/>
          <w:szCs w:val="24"/>
          <w:u w:val="single"/>
        </w:rPr>
      </w:pPr>
      <w:r w:rsidRPr="00212639">
        <w:rPr>
          <w:rFonts w:ascii="Times New Roman" w:hAnsi="Times New Roman" w:cs="Times New Roman"/>
          <w:b/>
          <w:sz w:val="24"/>
          <w:szCs w:val="24"/>
          <w:u w:val="single"/>
        </w:rPr>
        <w:t>GÜNDEM MADDELERİ:</w:t>
      </w:r>
    </w:p>
    <w:p w:rsidR="00FB6350" w:rsidRPr="002B4FD1" w:rsidRDefault="00D60271" w:rsidP="00FB6350">
      <w:pPr>
        <w:pBdr>
          <w:top w:val="double" w:sz="4" w:space="1" w:color="auto"/>
          <w:left w:val="double" w:sz="4" w:space="4" w:color="auto"/>
          <w:bottom w:val="double" w:sz="4" w:space="1" w:color="auto"/>
          <w:right w:val="double" w:sz="4" w:space="4" w:color="auto"/>
        </w:pBdr>
        <w:spacing w:after="60"/>
        <w:jc w:val="both"/>
        <w:rPr>
          <w:rFonts w:ascii="Times New Roman" w:hAnsi="Times New Roman" w:cs="Times New Roman"/>
          <w:sz w:val="24"/>
          <w:szCs w:val="24"/>
        </w:rPr>
      </w:pPr>
      <w:r w:rsidRPr="00DE3735">
        <w:rPr>
          <w:rFonts w:ascii="Verdana" w:hAnsi="Verdana"/>
          <w:b/>
          <w:color w:val="0070C0"/>
          <w:sz w:val="16"/>
          <w:szCs w:val="16"/>
        </w:rPr>
        <w:t>1</w:t>
      </w:r>
      <w:r w:rsidRPr="002B4FD1">
        <w:rPr>
          <w:rFonts w:ascii="Times New Roman" w:hAnsi="Times New Roman" w:cs="Times New Roman"/>
          <w:sz w:val="24"/>
          <w:szCs w:val="24"/>
        </w:rPr>
        <w:t>.</w:t>
      </w:r>
      <w:r w:rsidR="00FB6350" w:rsidRPr="002B4FD1">
        <w:rPr>
          <w:rFonts w:ascii="Times New Roman" w:hAnsi="Times New Roman" w:cs="Times New Roman"/>
          <w:sz w:val="24"/>
          <w:szCs w:val="24"/>
        </w:rPr>
        <w:t xml:space="preserve"> </w:t>
      </w:r>
      <w:r w:rsidRPr="002B4FD1">
        <w:rPr>
          <w:rFonts w:ascii="Times New Roman" w:hAnsi="Times New Roman" w:cs="Times New Roman"/>
          <w:sz w:val="24"/>
          <w:szCs w:val="24"/>
        </w:rPr>
        <w:t>Açılış ve yoklama,</w:t>
      </w:r>
    </w:p>
    <w:p w:rsidR="00DE3735" w:rsidRPr="002B4FD1" w:rsidRDefault="00DE3735" w:rsidP="00FB6350">
      <w:pPr>
        <w:pBdr>
          <w:top w:val="double" w:sz="4" w:space="1" w:color="auto"/>
          <w:left w:val="double" w:sz="4" w:space="4" w:color="auto"/>
          <w:bottom w:val="double" w:sz="4" w:space="1" w:color="auto"/>
          <w:right w:val="double" w:sz="4" w:space="4" w:color="auto"/>
        </w:pBdr>
        <w:spacing w:after="60"/>
        <w:jc w:val="both"/>
        <w:rPr>
          <w:rFonts w:ascii="Times New Roman" w:hAnsi="Times New Roman" w:cs="Times New Roman"/>
          <w:sz w:val="24"/>
          <w:szCs w:val="24"/>
        </w:rPr>
      </w:pPr>
      <w:r w:rsidRPr="002B4FD1">
        <w:rPr>
          <w:rFonts w:ascii="Times New Roman" w:hAnsi="Times New Roman" w:cs="Times New Roman"/>
          <w:b/>
          <w:color w:val="0070C0"/>
          <w:sz w:val="24"/>
          <w:szCs w:val="24"/>
        </w:rPr>
        <w:t>2</w:t>
      </w:r>
      <w:r w:rsidRPr="002B4FD1">
        <w:rPr>
          <w:rFonts w:ascii="Times New Roman" w:hAnsi="Times New Roman" w:cs="Times New Roman"/>
          <w:sz w:val="24"/>
          <w:szCs w:val="24"/>
        </w:rPr>
        <w:t>. Saygı duruşu ve İstiklal Marşı,</w:t>
      </w:r>
    </w:p>
    <w:p w:rsidR="00D60271" w:rsidRDefault="00DE3735" w:rsidP="00FB6350">
      <w:pPr>
        <w:pBdr>
          <w:top w:val="double" w:sz="4" w:space="1" w:color="auto"/>
          <w:left w:val="double" w:sz="4" w:space="4" w:color="auto"/>
          <w:bottom w:val="double" w:sz="4" w:space="1" w:color="auto"/>
          <w:right w:val="double" w:sz="4" w:space="4" w:color="auto"/>
        </w:pBdr>
        <w:spacing w:after="60"/>
        <w:jc w:val="both"/>
        <w:rPr>
          <w:rFonts w:ascii="Times New Roman" w:eastAsia="Times New Roman" w:hAnsi="Times New Roman" w:cs="Times New Roman"/>
          <w:color w:val="000000"/>
          <w:sz w:val="24"/>
          <w:szCs w:val="24"/>
          <w:lang w:eastAsia="tr-TR"/>
        </w:rPr>
      </w:pPr>
      <w:r w:rsidRPr="002B4FD1">
        <w:rPr>
          <w:rFonts w:ascii="Times New Roman" w:eastAsia="Times New Roman" w:hAnsi="Times New Roman" w:cs="Times New Roman"/>
          <w:b/>
          <w:color w:val="0070C0"/>
          <w:sz w:val="24"/>
          <w:szCs w:val="24"/>
          <w:lang w:eastAsia="tr-TR"/>
        </w:rPr>
        <w:t>3</w:t>
      </w:r>
      <w:r w:rsidR="00FB6350" w:rsidRPr="002B4FD1">
        <w:rPr>
          <w:rFonts w:ascii="Times New Roman" w:eastAsia="Times New Roman" w:hAnsi="Times New Roman" w:cs="Times New Roman"/>
          <w:color w:val="000000"/>
          <w:sz w:val="24"/>
          <w:szCs w:val="24"/>
          <w:lang w:eastAsia="tr-TR"/>
        </w:rPr>
        <w:t xml:space="preserve">. </w:t>
      </w:r>
      <w:r w:rsidR="003A3146">
        <w:rPr>
          <w:rFonts w:ascii="Times New Roman" w:eastAsia="Times New Roman" w:hAnsi="Times New Roman" w:cs="Times New Roman"/>
          <w:color w:val="000000"/>
          <w:sz w:val="24"/>
          <w:szCs w:val="24"/>
          <w:lang w:eastAsia="tr-TR"/>
        </w:rPr>
        <w:t xml:space="preserve">5. Eğitim Bölgesi zümre başkanı ile </w:t>
      </w:r>
      <w:r w:rsidR="00FB6350" w:rsidRPr="002B4FD1">
        <w:rPr>
          <w:rFonts w:ascii="Times New Roman" w:eastAsia="Times New Roman" w:hAnsi="Times New Roman" w:cs="Times New Roman"/>
          <w:color w:val="000000"/>
          <w:sz w:val="24"/>
          <w:szCs w:val="24"/>
          <w:lang w:eastAsia="tr-TR"/>
        </w:rPr>
        <w:t>Kurul yazman üyelerinin seçimi,</w:t>
      </w:r>
      <w:r w:rsidR="00D60271" w:rsidRPr="002B4FD1">
        <w:rPr>
          <w:rFonts w:ascii="Times New Roman" w:eastAsia="Times New Roman" w:hAnsi="Times New Roman" w:cs="Times New Roman"/>
          <w:color w:val="000000"/>
          <w:sz w:val="24"/>
          <w:szCs w:val="24"/>
          <w:lang w:eastAsia="tr-TR"/>
        </w:rPr>
        <w:t xml:space="preserve"> </w:t>
      </w:r>
    </w:p>
    <w:p w:rsidR="00D60271" w:rsidRPr="002B4FD1" w:rsidRDefault="00DE3735" w:rsidP="00FB6350">
      <w:pPr>
        <w:pBdr>
          <w:top w:val="double" w:sz="4" w:space="1" w:color="auto"/>
          <w:left w:val="double" w:sz="4" w:space="4" w:color="auto"/>
          <w:bottom w:val="double" w:sz="4" w:space="1" w:color="auto"/>
          <w:right w:val="double" w:sz="4" w:space="4" w:color="auto"/>
        </w:pBdr>
        <w:spacing w:after="60"/>
        <w:jc w:val="both"/>
        <w:rPr>
          <w:rFonts w:ascii="Times New Roman" w:eastAsia="Times New Roman" w:hAnsi="Times New Roman" w:cs="Times New Roman"/>
          <w:color w:val="000000"/>
          <w:sz w:val="24"/>
          <w:szCs w:val="24"/>
          <w:lang w:eastAsia="tr-TR"/>
        </w:rPr>
      </w:pPr>
      <w:r w:rsidRPr="002B4FD1">
        <w:rPr>
          <w:rFonts w:ascii="Times New Roman" w:eastAsia="Times New Roman" w:hAnsi="Times New Roman" w:cs="Times New Roman"/>
          <w:b/>
          <w:color w:val="0070C0"/>
          <w:sz w:val="24"/>
          <w:szCs w:val="24"/>
          <w:lang w:eastAsia="tr-TR"/>
        </w:rPr>
        <w:t>4</w:t>
      </w:r>
      <w:r w:rsidR="003A3146">
        <w:rPr>
          <w:rFonts w:ascii="Times New Roman" w:eastAsia="Times New Roman" w:hAnsi="Times New Roman" w:cs="Times New Roman"/>
          <w:color w:val="000000"/>
          <w:sz w:val="24"/>
          <w:szCs w:val="24"/>
          <w:lang w:eastAsia="tr-TR"/>
        </w:rPr>
        <w:t xml:space="preserve">. </w:t>
      </w:r>
      <w:r w:rsidR="00D60271" w:rsidRPr="002B4FD1">
        <w:rPr>
          <w:rFonts w:ascii="Times New Roman" w:eastAsia="Times New Roman" w:hAnsi="Times New Roman" w:cs="Times New Roman"/>
          <w:color w:val="000000"/>
          <w:sz w:val="24"/>
          <w:szCs w:val="24"/>
          <w:lang w:eastAsia="tr-TR"/>
        </w:rPr>
        <w:t>Eğitim ve öğretim programlarının uygulanmasında karşılaşılan güçlükler ve bu güçlüklerin giderilmesi,</w:t>
      </w:r>
    </w:p>
    <w:p w:rsidR="00D60271" w:rsidRPr="002B4FD1" w:rsidRDefault="00DE3735" w:rsidP="00FB6350">
      <w:pPr>
        <w:pBdr>
          <w:top w:val="double" w:sz="4" w:space="1" w:color="auto"/>
          <w:left w:val="double" w:sz="4" w:space="4" w:color="auto"/>
          <w:bottom w:val="double" w:sz="4" w:space="1" w:color="auto"/>
          <w:right w:val="double" w:sz="4" w:space="4" w:color="auto"/>
        </w:pBdr>
        <w:spacing w:after="60"/>
        <w:jc w:val="both"/>
        <w:rPr>
          <w:rFonts w:ascii="Times New Roman" w:eastAsia="Times New Roman" w:hAnsi="Times New Roman" w:cs="Times New Roman"/>
          <w:color w:val="000000"/>
          <w:sz w:val="24"/>
          <w:szCs w:val="24"/>
          <w:lang w:eastAsia="tr-TR"/>
        </w:rPr>
      </w:pPr>
      <w:r w:rsidRPr="002B4FD1">
        <w:rPr>
          <w:rFonts w:ascii="Times New Roman" w:eastAsia="Times New Roman" w:hAnsi="Times New Roman" w:cs="Times New Roman"/>
          <w:b/>
          <w:color w:val="0070C0"/>
          <w:sz w:val="24"/>
          <w:szCs w:val="24"/>
          <w:lang w:eastAsia="tr-TR"/>
        </w:rPr>
        <w:t>5</w:t>
      </w:r>
      <w:r w:rsidR="00FB6350" w:rsidRPr="002B4FD1">
        <w:rPr>
          <w:rFonts w:ascii="Times New Roman" w:eastAsia="Times New Roman" w:hAnsi="Times New Roman" w:cs="Times New Roman"/>
          <w:color w:val="000000"/>
          <w:sz w:val="24"/>
          <w:szCs w:val="24"/>
          <w:lang w:eastAsia="tr-TR"/>
        </w:rPr>
        <w:t xml:space="preserve">. </w:t>
      </w:r>
      <w:r w:rsidR="00D60271" w:rsidRPr="002B4FD1">
        <w:rPr>
          <w:rFonts w:ascii="Times New Roman" w:eastAsia="Times New Roman" w:hAnsi="Times New Roman" w:cs="Times New Roman"/>
          <w:color w:val="000000"/>
          <w:sz w:val="24"/>
          <w:szCs w:val="24"/>
          <w:lang w:eastAsia="tr-TR"/>
        </w:rPr>
        <w:t>Öğrencilerin çalışma ve eğitim durumları ile bölgenin özellikleri incelenerek öğrencilerin başarılı olmaları konusunda alınması gereken önlemler</w:t>
      </w:r>
      <w:r w:rsidR="00FB6350" w:rsidRPr="002B4FD1">
        <w:rPr>
          <w:rFonts w:ascii="Times New Roman" w:eastAsia="Times New Roman" w:hAnsi="Times New Roman" w:cs="Times New Roman"/>
          <w:color w:val="000000"/>
          <w:sz w:val="24"/>
          <w:szCs w:val="24"/>
          <w:lang w:eastAsia="tr-TR"/>
        </w:rPr>
        <w:t>in görüşülmesi</w:t>
      </w:r>
      <w:r w:rsidR="00D60271" w:rsidRPr="002B4FD1">
        <w:rPr>
          <w:rFonts w:ascii="Times New Roman" w:eastAsia="Times New Roman" w:hAnsi="Times New Roman" w:cs="Times New Roman"/>
          <w:color w:val="000000"/>
          <w:sz w:val="24"/>
          <w:szCs w:val="24"/>
          <w:lang w:eastAsia="tr-TR"/>
        </w:rPr>
        <w:t>,</w:t>
      </w:r>
    </w:p>
    <w:p w:rsidR="00D60271" w:rsidRPr="002B4FD1" w:rsidRDefault="00DE3735" w:rsidP="00FB6350">
      <w:pPr>
        <w:pBdr>
          <w:top w:val="double" w:sz="4" w:space="1" w:color="auto"/>
          <w:left w:val="double" w:sz="4" w:space="4" w:color="auto"/>
          <w:bottom w:val="double" w:sz="4" w:space="1" w:color="auto"/>
          <w:right w:val="double" w:sz="4" w:space="4" w:color="auto"/>
        </w:pBdr>
        <w:spacing w:after="60"/>
        <w:jc w:val="both"/>
        <w:rPr>
          <w:rFonts w:ascii="Times New Roman" w:eastAsia="Times New Roman" w:hAnsi="Times New Roman" w:cs="Times New Roman"/>
          <w:color w:val="000000"/>
          <w:sz w:val="24"/>
          <w:szCs w:val="24"/>
          <w:lang w:eastAsia="tr-TR"/>
        </w:rPr>
      </w:pPr>
      <w:r w:rsidRPr="002B4FD1">
        <w:rPr>
          <w:rFonts w:ascii="Times New Roman" w:eastAsia="Times New Roman" w:hAnsi="Times New Roman" w:cs="Times New Roman"/>
          <w:b/>
          <w:color w:val="0070C0"/>
          <w:sz w:val="24"/>
          <w:szCs w:val="24"/>
          <w:lang w:eastAsia="tr-TR"/>
        </w:rPr>
        <w:t>6</w:t>
      </w:r>
      <w:r w:rsidR="00FB6350" w:rsidRPr="002B4FD1">
        <w:rPr>
          <w:rFonts w:ascii="Times New Roman" w:eastAsia="Times New Roman" w:hAnsi="Times New Roman" w:cs="Times New Roman"/>
          <w:color w:val="000000"/>
          <w:sz w:val="24"/>
          <w:szCs w:val="24"/>
          <w:lang w:eastAsia="tr-TR"/>
        </w:rPr>
        <w:t xml:space="preserve">. </w:t>
      </w:r>
      <w:r w:rsidR="00D60271" w:rsidRPr="002B4FD1">
        <w:rPr>
          <w:rFonts w:ascii="Times New Roman" w:eastAsia="Times New Roman" w:hAnsi="Times New Roman" w:cs="Times New Roman"/>
          <w:color w:val="000000"/>
          <w:sz w:val="24"/>
          <w:szCs w:val="24"/>
          <w:lang w:eastAsia="tr-TR"/>
        </w:rPr>
        <w:t xml:space="preserve">Ders programlarının ve derslerin birbirlerine paralel olarak yürütülmesine, bölgede bulunan ders araçlarından </w:t>
      </w:r>
      <w:proofErr w:type="spellStart"/>
      <w:r w:rsidR="00D60271" w:rsidRPr="002B4FD1">
        <w:rPr>
          <w:rFonts w:ascii="Times New Roman" w:eastAsia="Times New Roman" w:hAnsi="Times New Roman" w:cs="Times New Roman"/>
          <w:color w:val="000000"/>
          <w:sz w:val="24"/>
          <w:szCs w:val="24"/>
          <w:lang w:eastAsia="tr-TR"/>
        </w:rPr>
        <w:t>lâboratuvar</w:t>
      </w:r>
      <w:proofErr w:type="spellEnd"/>
      <w:r w:rsidR="00D60271" w:rsidRPr="002B4FD1">
        <w:rPr>
          <w:rFonts w:ascii="Times New Roman" w:eastAsia="Times New Roman" w:hAnsi="Times New Roman" w:cs="Times New Roman"/>
          <w:color w:val="000000"/>
          <w:sz w:val="24"/>
          <w:szCs w:val="24"/>
          <w:lang w:eastAsia="tr-TR"/>
        </w:rPr>
        <w:t>, spor salonu, kütüphane, işlik vb. imkânlardan bir program çerçevesinde plânlı bir şekilde yararlanılması</w:t>
      </w:r>
      <w:r w:rsidR="00FB6350" w:rsidRPr="002B4FD1">
        <w:rPr>
          <w:rFonts w:ascii="Times New Roman" w:eastAsia="Times New Roman" w:hAnsi="Times New Roman" w:cs="Times New Roman"/>
          <w:color w:val="000000"/>
          <w:sz w:val="24"/>
          <w:szCs w:val="24"/>
          <w:lang w:eastAsia="tr-TR"/>
        </w:rPr>
        <w:t xml:space="preserve"> hususunun değerlendirilmesi</w:t>
      </w:r>
      <w:r w:rsidR="00D60271" w:rsidRPr="002B4FD1">
        <w:rPr>
          <w:rFonts w:ascii="Times New Roman" w:eastAsia="Times New Roman" w:hAnsi="Times New Roman" w:cs="Times New Roman"/>
          <w:color w:val="000000"/>
          <w:sz w:val="24"/>
          <w:szCs w:val="24"/>
          <w:lang w:eastAsia="tr-TR"/>
        </w:rPr>
        <w:t>,</w:t>
      </w:r>
    </w:p>
    <w:p w:rsidR="00D60271" w:rsidRPr="002B4FD1" w:rsidRDefault="00DE3735" w:rsidP="00FB6350">
      <w:pPr>
        <w:pBdr>
          <w:top w:val="double" w:sz="4" w:space="1" w:color="auto"/>
          <w:left w:val="double" w:sz="4" w:space="4" w:color="auto"/>
          <w:bottom w:val="double" w:sz="4" w:space="1" w:color="auto"/>
          <w:right w:val="double" w:sz="4" w:space="4" w:color="auto"/>
        </w:pBdr>
        <w:spacing w:after="60"/>
        <w:jc w:val="both"/>
        <w:rPr>
          <w:rFonts w:ascii="Times New Roman" w:hAnsi="Times New Roman" w:cs="Times New Roman"/>
          <w:sz w:val="24"/>
          <w:szCs w:val="24"/>
        </w:rPr>
      </w:pPr>
      <w:r w:rsidRPr="002B4FD1">
        <w:rPr>
          <w:rFonts w:ascii="Times New Roman" w:eastAsia="Times New Roman" w:hAnsi="Times New Roman" w:cs="Times New Roman"/>
          <w:b/>
          <w:color w:val="0070C0"/>
          <w:sz w:val="24"/>
          <w:szCs w:val="24"/>
          <w:lang w:eastAsia="tr-TR"/>
        </w:rPr>
        <w:t>7</w:t>
      </w:r>
      <w:r w:rsidR="00FB6350" w:rsidRPr="002B4FD1">
        <w:rPr>
          <w:rFonts w:ascii="Times New Roman" w:eastAsia="Times New Roman" w:hAnsi="Times New Roman" w:cs="Times New Roman"/>
          <w:color w:val="000000"/>
          <w:sz w:val="24"/>
          <w:szCs w:val="24"/>
          <w:lang w:eastAsia="tr-TR"/>
        </w:rPr>
        <w:t xml:space="preserve">. </w:t>
      </w:r>
      <w:r w:rsidR="00D60271" w:rsidRPr="002B4FD1">
        <w:rPr>
          <w:rFonts w:ascii="Times New Roman" w:eastAsia="Times New Roman" w:hAnsi="Times New Roman" w:cs="Times New Roman"/>
          <w:color w:val="000000"/>
          <w:sz w:val="24"/>
          <w:szCs w:val="24"/>
          <w:lang w:eastAsia="tr-TR"/>
        </w:rPr>
        <w:t>Derslerde izlenecek yöntem ve teknikler ile zümre/sınıf öğretmenlerinin eğitim ihtiyaçları ve derslerde kullanılacak eğitim araç ve gerecine ilişkin donatım önceliklerinin belirlenmesi,</w:t>
      </w:r>
    </w:p>
    <w:p w:rsidR="00D60271" w:rsidRPr="002B4FD1" w:rsidRDefault="00DE3735" w:rsidP="00FB6350">
      <w:pPr>
        <w:pBdr>
          <w:top w:val="double" w:sz="4" w:space="1" w:color="auto"/>
          <w:left w:val="double" w:sz="4" w:space="4" w:color="auto"/>
          <w:bottom w:val="double" w:sz="4" w:space="1" w:color="auto"/>
          <w:right w:val="double" w:sz="4" w:space="4" w:color="auto"/>
        </w:pBdr>
        <w:spacing w:after="60"/>
        <w:jc w:val="both"/>
        <w:rPr>
          <w:rFonts w:ascii="Times New Roman" w:hAnsi="Times New Roman" w:cs="Times New Roman"/>
          <w:sz w:val="24"/>
          <w:szCs w:val="24"/>
        </w:rPr>
      </w:pPr>
      <w:r w:rsidRPr="002B4FD1">
        <w:rPr>
          <w:rFonts w:ascii="Times New Roman" w:eastAsia="Times New Roman" w:hAnsi="Times New Roman" w:cs="Times New Roman"/>
          <w:b/>
          <w:color w:val="0070C0"/>
          <w:sz w:val="24"/>
          <w:szCs w:val="24"/>
          <w:lang w:eastAsia="tr-TR"/>
        </w:rPr>
        <w:t>8</w:t>
      </w:r>
      <w:r w:rsidR="00FB6350" w:rsidRPr="002B4FD1">
        <w:rPr>
          <w:rFonts w:ascii="Times New Roman" w:eastAsia="Times New Roman" w:hAnsi="Times New Roman" w:cs="Times New Roman"/>
          <w:color w:val="000000"/>
          <w:sz w:val="24"/>
          <w:szCs w:val="24"/>
          <w:lang w:eastAsia="tr-TR"/>
        </w:rPr>
        <w:t>. Yıllık, ünite ve günlük plânlar ile gezi, gözlem, deney ve inceleme plânları arasında bölgede birlik ve koordinasyonun sağlanması,</w:t>
      </w:r>
    </w:p>
    <w:p w:rsidR="00D60271" w:rsidRPr="002B4FD1" w:rsidRDefault="00DE3735" w:rsidP="00FB6350">
      <w:pPr>
        <w:pBdr>
          <w:top w:val="double" w:sz="4" w:space="1" w:color="auto"/>
          <w:left w:val="double" w:sz="4" w:space="4" w:color="auto"/>
          <w:bottom w:val="double" w:sz="4" w:space="1" w:color="auto"/>
          <w:right w:val="double" w:sz="4" w:space="4" w:color="auto"/>
        </w:pBdr>
        <w:spacing w:after="60"/>
        <w:jc w:val="both"/>
        <w:rPr>
          <w:rFonts w:ascii="Times New Roman" w:eastAsia="Times New Roman" w:hAnsi="Times New Roman" w:cs="Times New Roman"/>
          <w:color w:val="000000"/>
          <w:sz w:val="24"/>
          <w:szCs w:val="24"/>
          <w:lang w:eastAsia="tr-TR"/>
        </w:rPr>
      </w:pPr>
      <w:r w:rsidRPr="002B4FD1">
        <w:rPr>
          <w:rFonts w:ascii="Times New Roman" w:eastAsia="Times New Roman" w:hAnsi="Times New Roman" w:cs="Times New Roman"/>
          <w:b/>
          <w:color w:val="0070C0"/>
          <w:sz w:val="24"/>
          <w:szCs w:val="24"/>
          <w:lang w:eastAsia="tr-TR"/>
        </w:rPr>
        <w:t>9</w:t>
      </w:r>
      <w:r w:rsidR="00FB6350" w:rsidRPr="002B4FD1">
        <w:rPr>
          <w:rFonts w:ascii="Times New Roman" w:eastAsia="Times New Roman" w:hAnsi="Times New Roman" w:cs="Times New Roman"/>
          <w:color w:val="000000"/>
          <w:sz w:val="24"/>
          <w:szCs w:val="24"/>
          <w:lang w:eastAsia="tr-TR"/>
        </w:rPr>
        <w:t>. Ölçme ve değerlendirmede birlik ve beraberliğin sağlanması,</w:t>
      </w:r>
    </w:p>
    <w:p w:rsidR="00FB6350" w:rsidRPr="002B4FD1" w:rsidRDefault="00DE3735" w:rsidP="00FB6350">
      <w:pPr>
        <w:pBdr>
          <w:top w:val="double" w:sz="4" w:space="1" w:color="auto"/>
          <w:left w:val="double" w:sz="4" w:space="4" w:color="auto"/>
          <w:bottom w:val="double" w:sz="4" w:space="1" w:color="auto"/>
          <w:right w:val="double" w:sz="4" w:space="4" w:color="auto"/>
        </w:pBdr>
        <w:spacing w:after="60"/>
        <w:jc w:val="both"/>
        <w:rPr>
          <w:rFonts w:ascii="Times New Roman" w:eastAsia="Times New Roman" w:hAnsi="Times New Roman" w:cs="Times New Roman"/>
          <w:color w:val="000000"/>
          <w:sz w:val="24"/>
          <w:szCs w:val="24"/>
          <w:lang w:eastAsia="tr-TR"/>
        </w:rPr>
      </w:pPr>
      <w:r w:rsidRPr="002B4FD1">
        <w:rPr>
          <w:rFonts w:ascii="Times New Roman" w:eastAsia="Times New Roman" w:hAnsi="Times New Roman" w:cs="Times New Roman"/>
          <w:b/>
          <w:color w:val="0070C0"/>
          <w:sz w:val="24"/>
          <w:szCs w:val="24"/>
          <w:lang w:eastAsia="tr-TR"/>
        </w:rPr>
        <w:t>10</w:t>
      </w:r>
      <w:r w:rsidR="00FB6350" w:rsidRPr="002B4FD1">
        <w:rPr>
          <w:rFonts w:ascii="Times New Roman" w:eastAsia="Times New Roman" w:hAnsi="Times New Roman" w:cs="Times New Roman"/>
          <w:color w:val="000000"/>
          <w:sz w:val="24"/>
          <w:szCs w:val="24"/>
          <w:lang w:eastAsia="tr-TR"/>
        </w:rPr>
        <w:t>. Meslekî eserler ile eğitim ve öğretim alanındaki yeni gelişmelerden öğretmenlerin bilgilendirilmesi,</w:t>
      </w:r>
    </w:p>
    <w:p w:rsidR="00FB6350" w:rsidRPr="002B4FD1" w:rsidRDefault="00FB6350" w:rsidP="00FB6350">
      <w:pPr>
        <w:pBdr>
          <w:top w:val="double" w:sz="4" w:space="1" w:color="auto"/>
          <w:left w:val="double" w:sz="4" w:space="4" w:color="auto"/>
          <w:bottom w:val="double" w:sz="4" w:space="1" w:color="auto"/>
          <w:right w:val="double" w:sz="4" w:space="4" w:color="auto"/>
        </w:pBdr>
        <w:spacing w:after="60"/>
        <w:jc w:val="both"/>
        <w:rPr>
          <w:rFonts w:ascii="Times New Roman" w:eastAsia="Times New Roman" w:hAnsi="Times New Roman" w:cs="Times New Roman"/>
          <w:color w:val="000000"/>
          <w:sz w:val="24"/>
          <w:szCs w:val="24"/>
          <w:lang w:eastAsia="tr-TR"/>
        </w:rPr>
      </w:pPr>
      <w:r w:rsidRPr="002B4FD1">
        <w:rPr>
          <w:rFonts w:ascii="Times New Roman" w:eastAsia="Times New Roman" w:hAnsi="Times New Roman" w:cs="Times New Roman"/>
          <w:b/>
          <w:color w:val="0070C0"/>
          <w:sz w:val="24"/>
          <w:szCs w:val="24"/>
          <w:lang w:eastAsia="tr-TR"/>
        </w:rPr>
        <w:t>1</w:t>
      </w:r>
      <w:r w:rsidR="00DE3735" w:rsidRPr="002B4FD1">
        <w:rPr>
          <w:rFonts w:ascii="Times New Roman" w:eastAsia="Times New Roman" w:hAnsi="Times New Roman" w:cs="Times New Roman"/>
          <w:b/>
          <w:color w:val="0070C0"/>
          <w:sz w:val="24"/>
          <w:szCs w:val="24"/>
          <w:lang w:eastAsia="tr-TR"/>
        </w:rPr>
        <w:t>1</w:t>
      </w:r>
      <w:r w:rsidRPr="002B4FD1">
        <w:rPr>
          <w:rFonts w:ascii="Times New Roman" w:eastAsia="Times New Roman" w:hAnsi="Times New Roman" w:cs="Times New Roman"/>
          <w:color w:val="000000"/>
          <w:sz w:val="24"/>
          <w:szCs w:val="24"/>
          <w:lang w:eastAsia="tr-TR"/>
        </w:rPr>
        <w:t xml:space="preserve">. Bölgedeki eğitim ve öğretimin plânlanmasına, zümre ve </w:t>
      </w:r>
      <w:proofErr w:type="gramStart"/>
      <w:r w:rsidRPr="002B4FD1">
        <w:rPr>
          <w:rFonts w:ascii="Times New Roman" w:eastAsia="Times New Roman" w:hAnsi="Times New Roman" w:cs="Times New Roman"/>
          <w:color w:val="000000"/>
          <w:sz w:val="24"/>
          <w:szCs w:val="24"/>
          <w:lang w:eastAsia="tr-TR"/>
        </w:rPr>
        <w:t>branşlar</w:t>
      </w:r>
      <w:proofErr w:type="gramEnd"/>
      <w:r w:rsidRPr="002B4FD1">
        <w:rPr>
          <w:rFonts w:ascii="Times New Roman" w:eastAsia="Times New Roman" w:hAnsi="Times New Roman" w:cs="Times New Roman"/>
          <w:color w:val="000000"/>
          <w:sz w:val="24"/>
          <w:szCs w:val="24"/>
          <w:lang w:eastAsia="tr-TR"/>
        </w:rPr>
        <w:t xml:space="preserve"> arası bilgi akışı ve paylaşımı ile öğrenci başarısının artırılması,</w:t>
      </w:r>
    </w:p>
    <w:p w:rsidR="003A3146" w:rsidRDefault="00FB6350" w:rsidP="00FB6350">
      <w:pPr>
        <w:pBdr>
          <w:top w:val="double" w:sz="4" w:space="1" w:color="auto"/>
          <w:left w:val="double" w:sz="4" w:space="4" w:color="auto"/>
          <w:bottom w:val="double" w:sz="4" w:space="1" w:color="auto"/>
          <w:right w:val="double" w:sz="4" w:space="4" w:color="auto"/>
        </w:pBdr>
        <w:spacing w:after="60"/>
        <w:jc w:val="both"/>
        <w:rPr>
          <w:rFonts w:ascii="Times New Roman" w:eastAsia="Times New Roman" w:hAnsi="Times New Roman" w:cs="Times New Roman"/>
          <w:color w:val="000000"/>
          <w:sz w:val="24"/>
          <w:szCs w:val="24"/>
          <w:lang w:eastAsia="tr-TR"/>
        </w:rPr>
      </w:pPr>
      <w:r w:rsidRPr="002B4FD1">
        <w:rPr>
          <w:rFonts w:ascii="Times New Roman" w:eastAsia="Times New Roman" w:hAnsi="Times New Roman" w:cs="Times New Roman"/>
          <w:b/>
          <w:color w:val="0070C0"/>
          <w:sz w:val="24"/>
          <w:szCs w:val="24"/>
          <w:lang w:eastAsia="tr-TR"/>
        </w:rPr>
        <w:t>1</w:t>
      </w:r>
      <w:r w:rsidR="00DE3735" w:rsidRPr="002B4FD1">
        <w:rPr>
          <w:rFonts w:ascii="Times New Roman" w:eastAsia="Times New Roman" w:hAnsi="Times New Roman" w:cs="Times New Roman"/>
          <w:b/>
          <w:color w:val="0070C0"/>
          <w:sz w:val="24"/>
          <w:szCs w:val="24"/>
          <w:lang w:eastAsia="tr-TR"/>
        </w:rPr>
        <w:t>2</w:t>
      </w:r>
      <w:r w:rsidRPr="002B4FD1">
        <w:rPr>
          <w:rFonts w:ascii="Times New Roman" w:eastAsia="Times New Roman" w:hAnsi="Times New Roman" w:cs="Times New Roman"/>
          <w:color w:val="000000"/>
          <w:sz w:val="24"/>
          <w:szCs w:val="24"/>
          <w:lang w:eastAsia="tr-TR"/>
        </w:rPr>
        <w:t>. Öğrenme güçlüğü çeken öğrencilerle öğrenme güçlüğü çekilen konuların ilgili sınıf/zümre öğretmenleri ile iş birliği yapılarak belirlenmesine ve gerekli önlemlerin alınması,</w:t>
      </w:r>
    </w:p>
    <w:p w:rsidR="0088102F" w:rsidRDefault="00622EF1" w:rsidP="00FB6350">
      <w:pPr>
        <w:pBdr>
          <w:top w:val="double" w:sz="4" w:space="1" w:color="auto"/>
          <w:left w:val="double" w:sz="4" w:space="4" w:color="auto"/>
          <w:bottom w:val="double" w:sz="4" w:space="1" w:color="auto"/>
          <w:right w:val="double" w:sz="4" w:space="4" w:color="auto"/>
        </w:pBdr>
        <w:spacing w:after="60"/>
        <w:jc w:val="both"/>
        <w:rPr>
          <w:rFonts w:ascii="Times New Roman" w:eastAsia="Times New Roman" w:hAnsi="Times New Roman" w:cs="Times New Roman"/>
          <w:color w:val="000000"/>
          <w:sz w:val="24"/>
          <w:szCs w:val="24"/>
          <w:lang w:eastAsia="tr-TR"/>
        </w:rPr>
      </w:pPr>
      <w:r w:rsidRPr="002B4FD1">
        <w:rPr>
          <w:rFonts w:ascii="Times New Roman" w:eastAsia="Times New Roman" w:hAnsi="Times New Roman" w:cs="Times New Roman"/>
          <w:b/>
          <w:color w:val="0070C0"/>
          <w:sz w:val="24"/>
          <w:szCs w:val="24"/>
          <w:lang w:eastAsia="tr-TR"/>
        </w:rPr>
        <w:t>1</w:t>
      </w:r>
      <w:r>
        <w:rPr>
          <w:rFonts w:ascii="Times New Roman" w:eastAsia="Times New Roman" w:hAnsi="Times New Roman" w:cs="Times New Roman"/>
          <w:b/>
          <w:color w:val="0070C0"/>
          <w:sz w:val="24"/>
          <w:szCs w:val="24"/>
          <w:lang w:eastAsia="tr-TR"/>
        </w:rPr>
        <w:t>3</w:t>
      </w:r>
      <w:r>
        <w:rPr>
          <w:rFonts w:ascii="Times New Roman" w:eastAsia="Times New Roman" w:hAnsi="Times New Roman" w:cs="Times New Roman"/>
          <w:color w:val="000000"/>
          <w:sz w:val="24"/>
          <w:szCs w:val="24"/>
          <w:lang w:eastAsia="tr-TR"/>
        </w:rPr>
        <w:t>.B</w:t>
      </w:r>
      <w:r w:rsidR="0088102F">
        <w:rPr>
          <w:rFonts w:ascii="Times New Roman" w:eastAsia="Times New Roman" w:hAnsi="Times New Roman" w:cs="Times New Roman"/>
          <w:color w:val="000000"/>
          <w:sz w:val="24"/>
          <w:szCs w:val="24"/>
          <w:lang w:eastAsia="tr-TR"/>
        </w:rPr>
        <w:t>ölgede</w:t>
      </w:r>
      <w:r>
        <w:rPr>
          <w:rFonts w:ascii="Times New Roman" w:eastAsia="Times New Roman" w:hAnsi="Times New Roman" w:cs="Times New Roman"/>
          <w:color w:val="000000"/>
          <w:sz w:val="24"/>
          <w:szCs w:val="24"/>
          <w:lang w:eastAsia="tr-TR"/>
        </w:rPr>
        <w:t>,</w:t>
      </w:r>
      <w:r w:rsidR="0088102F">
        <w:rPr>
          <w:rFonts w:ascii="Times New Roman" w:eastAsia="Times New Roman" w:hAnsi="Times New Roman" w:cs="Times New Roman"/>
          <w:color w:val="000000"/>
          <w:sz w:val="24"/>
          <w:szCs w:val="24"/>
          <w:lang w:eastAsia="tr-TR"/>
        </w:rPr>
        <w:t xml:space="preserve"> standart başarı testlerinin uygulanarak toplanan bilgilerle öğrencilerin genel başarı seviyesinin belirlenmesi</w:t>
      </w:r>
    </w:p>
    <w:p w:rsidR="00FB6350" w:rsidRDefault="00622EF1" w:rsidP="00FB6350">
      <w:pPr>
        <w:pBdr>
          <w:top w:val="double" w:sz="4" w:space="1" w:color="auto"/>
          <w:left w:val="double" w:sz="4" w:space="4" w:color="auto"/>
          <w:bottom w:val="double" w:sz="4" w:space="1" w:color="auto"/>
          <w:right w:val="double" w:sz="4" w:space="4" w:color="auto"/>
        </w:pBdr>
        <w:spacing w:after="60"/>
        <w:jc w:val="both"/>
        <w:rPr>
          <w:rFonts w:ascii="Times New Roman" w:eastAsia="Times New Roman" w:hAnsi="Times New Roman" w:cs="Times New Roman"/>
          <w:color w:val="000000"/>
          <w:sz w:val="24"/>
          <w:szCs w:val="24"/>
          <w:lang w:eastAsia="tr-TR"/>
        </w:rPr>
      </w:pPr>
      <w:r w:rsidRPr="002B4FD1">
        <w:rPr>
          <w:rFonts w:ascii="Times New Roman" w:eastAsia="Times New Roman" w:hAnsi="Times New Roman" w:cs="Times New Roman"/>
          <w:b/>
          <w:color w:val="0070C0"/>
          <w:sz w:val="24"/>
          <w:szCs w:val="24"/>
          <w:lang w:eastAsia="tr-TR"/>
        </w:rPr>
        <w:t>1</w:t>
      </w:r>
      <w:r>
        <w:rPr>
          <w:rFonts w:ascii="Times New Roman" w:eastAsia="Times New Roman" w:hAnsi="Times New Roman" w:cs="Times New Roman"/>
          <w:b/>
          <w:color w:val="0070C0"/>
          <w:sz w:val="24"/>
          <w:szCs w:val="24"/>
          <w:lang w:eastAsia="tr-TR"/>
        </w:rPr>
        <w:t>4</w:t>
      </w:r>
      <w:r w:rsidR="003A3146" w:rsidRPr="002B4FD1">
        <w:rPr>
          <w:rFonts w:ascii="Times New Roman" w:eastAsia="Times New Roman" w:hAnsi="Times New Roman" w:cs="Times New Roman"/>
          <w:color w:val="000000"/>
          <w:sz w:val="24"/>
          <w:szCs w:val="24"/>
          <w:lang w:eastAsia="tr-TR"/>
        </w:rPr>
        <w:t>.</w:t>
      </w:r>
      <w:r w:rsidR="003A3146">
        <w:rPr>
          <w:rFonts w:ascii="Times New Roman" w:eastAsia="Times New Roman" w:hAnsi="Times New Roman" w:cs="Times New Roman"/>
          <w:color w:val="000000"/>
          <w:sz w:val="24"/>
          <w:szCs w:val="24"/>
          <w:lang w:eastAsia="tr-TR"/>
        </w:rPr>
        <w:t xml:space="preserve"> </w:t>
      </w:r>
      <w:r w:rsidR="0088102F">
        <w:rPr>
          <w:rFonts w:ascii="Times New Roman" w:eastAsia="Times New Roman" w:hAnsi="Times New Roman" w:cs="Times New Roman"/>
          <w:color w:val="000000"/>
          <w:sz w:val="24"/>
          <w:szCs w:val="24"/>
          <w:lang w:eastAsia="tr-TR"/>
        </w:rPr>
        <w:t>O</w:t>
      </w:r>
      <w:r w:rsidR="00C63563">
        <w:rPr>
          <w:rFonts w:ascii="Times New Roman" w:eastAsia="Times New Roman" w:hAnsi="Times New Roman" w:cs="Times New Roman"/>
          <w:color w:val="000000"/>
          <w:sz w:val="24"/>
          <w:szCs w:val="24"/>
          <w:lang w:eastAsia="tr-TR"/>
        </w:rPr>
        <w:t xml:space="preserve">kullarda; </w:t>
      </w:r>
      <w:r w:rsidR="003A3146">
        <w:rPr>
          <w:rFonts w:ascii="Times New Roman" w:eastAsia="Times New Roman" w:hAnsi="Times New Roman" w:cs="Times New Roman"/>
          <w:color w:val="000000"/>
          <w:sz w:val="24"/>
          <w:szCs w:val="24"/>
          <w:lang w:eastAsia="tr-TR"/>
        </w:rPr>
        <w:t xml:space="preserve">8 </w:t>
      </w:r>
      <w:proofErr w:type="gramStart"/>
      <w:r w:rsidR="003A3146">
        <w:rPr>
          <w:rFonts w:ascii="Times New Roman" w:eastAsia="Times New Roman" w:hAnsi="Times New Roman" w:cs="Times New Roman"/>
          <w:color w:val="000000"/>
          <w:sz w:val="24"/>
          <w:szCs w:val="24"/>
          <w:lang w:eastAsia="tr-TR"/>
        </w:rPr>
        <w:t>sınıflar</w:t>
      </w:r>
      <w:r w:rsidR="003A3146" w:rsidRPr="003A3146">
        <w:rPr>
          <w:rFonts w:ascii="Times New Roman" w:eastAsia="Times New Roman" w:hAnsi="Times New Roman" w:cs="Times New Roman"/>
          <w:color w:val="000000"/>
          <w:sz w:val="24"/>
          <w:szCs w:val="24"/>
          <w:lang w:eastAsia="tr-TR"/>
        </w:rPr>
        <w:t>da,</w:t>
      </w:r>
      <w:r w:rsidR="0088102F">
        <w:rPr>
          <w:rFonts w:ascii="Times New Roman" w:eastAsia="Times New Roman" w:hAnsi="Times New Roman" w:cs="Times New Roman"/>
          <w:color w:val="000000"/>
          <w:sz w:val="24"/>
          <w:szCs w:val="24"/>
          <w:lang w:eastAsia="tr-TR"/>
        </w:rPr>
        <w:t>Fen</w:t>
      </w:r>
      <w:proofErr w:type="gramEnd"/>
      <w:r w:rsidR="0088102F">
        <w:rPr>
          <w:rFonts w:ascii="Times New Roman" w:eastAsia="Times New Roman" w:hAnsi="Times New Roman" w:cs="Times New Roman"/>
          <w:color w:val="000000"/>
          <w:sz w:val="24"/>
          <w:szCs w:val="24"/>
          <w:lang w:eastAsia="tr-TR"/>
        </w:rPr>
        <w:t xml:space="preserve"> ve Teknoloji dersinde </w:t>
      </w:r>
      <w:r w:rsidR="003A3146" w:rsidRPr="003A3146">
        <w:rPr>
          <w:rFonts w:ascii="Times New Roman" w:eastAsia="Times New Roman" w:hAnsi="Times New Roman" w:cs="Times New Roman"/>
          <w:color w:val="000000"/>
          <w:sz w:val="24"/>
          <w:szCs w:val="24"/>
          <w:lang w:eastAsia="tr-TR"/>
        </w:rPr>
        <w:t xml:space="preserve"> TEOG sınavına yönelik</w:t>
      </w:r>
      <w:r w:rsidR="0088102F">
        <w:rPr>
          <w:rFonts w:ascii="Times New Roman" w:eastAsia="Times New Roman" w:hAnsi="Times New Roman" w:cs="Times New Roman"/>
          <w:color w:val="000000"/>
          <w:sz w:val="24"/>
          <w:szCs w:val="24"/>
          <w:lang w:eastAsia="tr-TR"/>
        </w:rPr>
        <w:t xml:space="preserve"> yapılacak</w:t>
      </w:r>
      <w:r w:rsidR="003A3146" w:rsidRPr="003A3146">
        <w:rPr>
          <w:rFonts w:ascii="Times New Roman" w:eastAsia="Times New Roman" w:hAnsi="Times New Roman" w:cs="Times New Roman"/>
          <w:color w:val="000000"/>
          <w:sz w:val="24"/>
          <w:szCs w:val="24"/>
          <w:lang w:eastAsia="tr-TR"/>
        </w:rPr>
        <w:t xml:space="preserve"> çalışmaları</w:t>
      </w:r>
      <w:r w:rsidR="0088102F">
        <w:rPr>
          <w:rFonts w:ascii="Times New Roman" w:eastAsia="Times New Roman" w:hAnsi="Times New Roman" w:cs="Times New Roman"/>
          <w:color w:val="000000"/>
          <w:sz w:val="24"/>
          <w:szCs w:val="24"/>
          <w:lang w:eastAsia="tr-TR"/>
        </w:rPr>
        <w:t>n değerlendirilmesi</w:t>
      </w:r>
      <w:r w:rsidR="00C63563">
        <w:rPr>
          <w:rFonts w:ascii="Times New Roman" w:eastAsia="Times New Roman" w:hAnsi="Times New Roman" w:cs="Times New Roman"/>
          <w:color w:val="000000"/>
          <w:sz w:val="24"/>
          <w:szCs w:val="24"/>
          <w:lang w:eastAsia="tr-TR"/>
        </w:rPr>
        <w:t>,</w:t>
      </w:r>
    </w:p>
    <w:p w:rsidR="00FB6350" w:rsidRPr="002B4FD1" w:rsidRDefault="00622EF1" w:rsidP="00FB6350">
      <w:pPr>
        <w:pBdr>
          <w:top w:val="double" w:sz="4" w:space="1" w:color="auto"/>
          <w:left w:val="double" w:sz="4" w:space="4" w:color="auto"/>
          <w:bottom w:val="double" w:sz="4" w:space="1" w:color="auto"/>
          <w:right w:val="double" w:sz="4" w:space="4" w:color="auto"/>
        </w:pBdr>
        <w:spacing w:after="60"/>
        <w:jc w:val="both"/>
        <w:rPr>
          <w:rFonts w:ascii="Times New Roman" w:eastAsia="Times New Roman" w:hAnsi="Times New Roman" w:cs="Times New Roman"/>
          <w:color w:val="000000"/>
          <w:sz w:val="24"/>
          <w:szCs w:val="24"/>
          <w:lang w:eastAsia="tr-TR"/>
        </w:rPr>
      </w:pPr>
      <w:r w:rsidRPr="002B4FD1">
        <w:rPr>
          <w:rFonts w:ascii="Times New Roman" w:eastAsia="Times New Roman" w:hAnsi="Times New Roman" w:cs="Times New Roman"/>
          <w:b/>
          <w:color w:val="0070C0"/>
          <w:sz w:val="24"/>
          <w:szCs w:val="24"/>
          <w:lang w:eastAsia="tr-TR"/>
        </w:rPr>
        <w:lastRenderedPageBreak/>
        <w:t>1</w:t>
      </w:r>
      <w:r>
        <w:rPr>
          <w:rFonts w:ascii="Times New Roman" w:eastAsia="Times New Roman" w:hAnsi="Times New Roman" w:cs="Times New Roman"/>
          <w:b/>
          <w:color w:val="0070C0"/>
          <w:sz w:val="24"/>
          <w:szCs w:val="24"/>
          <w:lang w:eastAsia="tr-TR"/>
        </w:rPr>
        <w:t>5</w:t>
      </w:r>
      <w:r w:rsidR="0088102F">
        <w:rPr>
          <w:rFonts w:ascii="Times New Roman" w:eastAsia="Times New Roman" w:hAnsi="Times New Roman" w:cs="Times New Roman"/>
          <w:color w:val="000000"/>
          <w:sz w:val="24"/>
          <w:szCs w:val="24"/>
          <w:lang w:eastAsia="tr-TR"/>
        </w:rPr>
        <w:t xml:space="preserve">. </w:t>
      </w:r>
      <w:r w:rsidR="00FB6350" w:rsidRPr="002B4FD1">
        <w:rPr>
          <w:rFonts w:ascii="Times New Roman" w:eastAsia="Times New Roman" w:hAnsi="Times New Roman" w:cs="Times New Roman"/>
          <w:color w:val="000000"/>
          <w:sz w:val="24"/>
          <w:szCs w:val="24"/>
          <w:lang w:eastAsia="tr-TR"/>
        </w:rPr>
        <w:t>Öğretim programları ile öğretim hizmetlerinin değerlendirilerek öğretimin kalitesinin yükseltilmesi,</w:t>
      </w:r>
    </w:p>
    <w:p w:rsidR="00FB6350" w:rsidRPr="002B4FD1" w:rsidRDefault="00FB6350" w:rsidP="00FB6350">
      <w:pPr>
        <w:pBdr>
          <w:top w:val="double" w:sz="4" w:space="1" w:color="auto"/>
          <w:left w:val="double" w:sz="4" w:space="4" w:color="auto"/>
          <w:bottom w:val="double" w:sz="4" w:space="1" w:color="auto"/>
          <w:right w:val="double" w:sz="4" w:space="4" w:color="auto"/>
        </w:pBdr>
        <w:spacing w:after="60"/>
        <w:jc w:val="both"/>
        <w:rPr>
          <w:rFonts w:ascii="Times New Roman" w:eastAsia="Times New Roman" w:hAnsi="Times New Roman" w:cs="Times New Roman"/>
          <w:color w:val="000000"/>
          <w:sz w:val="24"/>
          <w:szCs w:val="24"/>
          <w:lang w:eastAsia="tr-TR"/>
        </w:rPr>
      </w:pPr>
      <w:r w:rsidRPr="002B4FD1">
        <w:rPr>
          <w:rFonts w:ascii="Times New Roman" w:eastAsia="Times New Roman" w:hAnsi="Times New Roman" w:cs="Times New Roman"/>
          <w:b/>
          <w:color w:val="0070C0"/>
          <w:sz w:val="24"/>
          <w:szCs w:val="24"/>
          <w:lang w:eastAsia="tr-TR"/>
        </w:rPr>
        <w:t>1</w:t>
      </w:r>
      <w:r w:rsidR="003A3146">
        <w:rPr>
          <w:rFonts w:ascii="Times New Roman" w:eastAsia="Times New Roman" w:hAnsi="Times New Roman" w:cs="Times New Roman"/>
          <w:b/>
          <w:color w:val="0070C0"/>
          <w:sz w:val="24"/>
          <w:szCs w:val="24"/>
          <w:lang w:eastAsia="tr-TR"/>
        </w:rPr>
        <w:t>6</w:t>
      </w:r>
      <w:r w:rsidRPr="002B4FD1">
        <w:rPr>
          <w:rFonts w:ascii="Times New Roman" w:eastAsia="Times New Roman" w:hAnsi="Times New Roman" w:cs="Times New Roman"/>
          <w:color w:val="000000"/>
          <w:sz w:val="24"/>
          <w:szCs w:val="24"/>
          <w:lang w:eastAsia="tr-TR"/>
        </w:rPr>
        <w:t>. İlköğretimdeki öğrencilerin ilgi ve yeteneklerine göre orta öğretim kurumlarına geçişlerine kılavuzluk edecek tanıtıcı programların hazırlanması,</w:t>
      </w:r>
    </w:p>
    <w:p w:rsidR="00FB6350" w:rsidRPr="002B4FD1" w:rsidRDefault="00FB6350" w:rsidP="00FB6350">
      <w:pPr>
        <w:pBdr>
          <w:top w:val="double" w:sz="4" w:space="1" w:color="auto"/>
          <w:left w:val="double" w:sz="4" w:space="4" w:color="auto"/>
          <w:bottom w:val="double" w:sz="4" w:space="1" w:color="auto"/>
          <w:right w:val="double" w:sz="4" w:space="4" w:color="auto"/>
        </w:pBdr>
        <w:spacing w:after="60"/>
        <w:jc w:val="both"/>
        <w:rPr>
          <w:rFonts w:ascii="Times New Roman" w:eastAsia="Times New Roman" w:hAnsi="Times New Roman" w:cs="Times New Roman"/>
          <w:color w:val="000000"/>
          <w:sz w:val="24"/>
          <w:szCs w:val="24"/>
          <w:lang w:eastAsia="tr-TR"/>
        </w:rPr>
      </w:pPr>
      <w:r w:rsidRPr="002B4FD1">
        <w:rPr>
          <w:rFonts w:ascii="Times New Roman" w:eastAsia="Times New Roman" w:hAnsi="Times New Roman" w:cs="Times New Roman"/>
          <w:b/>
          <w:color w:val="0070C0"/>
          <w:sz w:val="24"/>
          <w:szCs w:val="24"/>
          <w:lang w:eastAsia="tr-TR"/>
        </w:rPr>
        <w:t>1</w:t>
      </w:r>
      <w:r w:rsidR="003A3146">
        <w:rPr>
          <w:rFonts w:ascii="Times New Roman" w:eastAsia="Times New Roman" w:hAnsi="Times New Roman" w:cs="Times New Roman"/>
          <w:b/>
          <w:color w:val="0070C0"/>
          <w:sz w:val="24"/>
          <w:szCs w:val="24"/>
          <w:lang w:eastAsia="tr-TR"/>
        </w:rPr>
        <w:t>7</w:t>
      </w:r>
      <w:r w:rsidRPr="002B4FD1">
        <w:rPr>
          <w:rFonts w:ascii="Times New Roman" w:eastAsia="Times New Roman" w:hAnsi="Times New Roman" w:cs="Times New Roman"/>
          <w:color w:val="000000"/>
          <w:sz w:val="24"/>
          <w:szCs w:val="24"/>
          <w:lang w:eastAsia="tr-TR"/>
        </w:rPr>
        <w:t>.</w:t>
      </w:r>
      <w:r w:rsidR="002B4FD1">
        <w:rPr>
          <w:rFonts w:ascii="Times New Roman" w:eastAsia="Times New Roman" w:hAnsi="Times New Roman" w:cs="Times New Roman"/>
          <w:color w:val="000000"/>
          <w:sz w:val="24"/>
          <w:szCs w:val="24"/>
          <w:lang w:eastAsia="tr-TR"/>
        </w:rPr>
        <w:t xml:space="preserve">  </w:t>
      </w:r>
      <w:r w:rsidRPr="002B4FD1">
        <w:rPr>
          <w:rFonts w:ascii="Times New Roman" w:eastAsia="Times New Roman" w:hAnsi="Times New Roman" w:cs="Times New Roman"/>
          <w:color w:val="000000"/>
          <w:sz w:val="24"/>
          <w:szCs w:val="24"/>
          <w:lang w:eastAsia="tr-TR"/>
        </w:rPr>
        <w:t>Bölgenin eğitim ihtiyacı belirlenerek bu ihtiyacın giderilmesi,</w:t>
      </w:r>
    </w:p>
    <w:p w:rsidR="00FB6350" w:rsidRDefault="00FB6350" w:rsidP="00FB6350">
      <w:pPr>
        <w:pBdr>
          <w:top w:val="double" w:sz="4" w:space="1" w:color="auto"/>
          <w:left w:val="double" w:sz="4" w:space="4" w:color="auto"/>
          <w:bottom w:val="double" w:sz="4" w:space="1" w:color="auto"/>
          <w:right w:val="double" w:sz="4" w:space="4" w:color="auto"/>
        </w:pBdr>
        <w:spacing w:after="60"/>
        <w:jc w:val="both"/>
        <w:rPr>
          <w:rFonts w:ascii="Times New Roman" w:eastAsia="Times New Roman" w:hAnsi="Times New Roman" w:cs="Times New Roman"/>
          <w:color w:val="000000"/>
          <w:sz w:val="24"/>
          <w:szCs w:val="24"/>
          <w:lang w:eastAsia="tr-TR"/>
        </w:rPr>
      </w:pPr>
      <w:r w:rsidRPr="002B4FD1">
        <w:rPr>
          <w:rFonts w:ascii="Times New Roman" w:eastAsia="Times New Roman" w:hAnsi="Times New Roman" w:cs="Times New Roman"/>
          <w:b/>
          <w:color w:val="0070C0"/>
          <w:sz w:val="24"/>
          <w:szCs w:val="24"/>
          <w:lang w:eastAsia="tr-TR"/>
        </w:rPr>
        <w:t>1</w:t>
      </w:r>
      <w:r w:rsidR="003A3146">
        <w:rPr>
          <w:rFonts w:ascii="Times New Roman" w:eastAsia="Times New Roman" w:hAnsi="Times New Roman" w:cs="Times New Roman"/>
          <w:b/>
          <w:color w:val="0070C0"/>
          <w:sz w:val="24"/>
          <w:szCs w:val="24"/>
          <w:lang w:eastAsia="tr-TR"/>
        </w:rPr>
        <w:t>8</w:t>
      </w:r>
      <w:r w:rsidRPr="002B4FD1">
        <w:rPr>
          <w:rFonts w:ascii="Times New Roman" w:eastAsia="Times New Roman" w:hAnsi="Times New Roman" w:cs="Times New Roman"/>
          <w:color w:val="000000"/>
          <w:sz w:val="24"/>
          <w:szCs w:val="24"/>
          <w:lang w:eastAsia="tr-TR"/>
        </w:rPr>
        <w:t>. Dilek ve temenniler, Kapanış.</w:t>
      </w:r>
    </w:p>
    <w:p w:rsidR="003A3146" w:rsidRDefault="003A3146" w:rsidP="00FB6350">
      <w:pPr>
        <w:pBdr>
          <w:top w:val="double" w:sz="4" w:space="1" w:color="auto"/>
          <w:left w:val="double" w:sz="4" w:space="4" w:color="auto"/>
          <w:bottom w:val="double" w:sz="4" w:space="1" w:color="auto"/>
          <w:right w:val="double" w:sz="4" w:space="4" w:color="auto"/>
        </w:pBdr>
        <w:spacing w:after="60"/>
        <w:jc w:val="both"/>
        <w:rPr>
          <w:rFonts w:ascii="Times New Roman" w:eastAsia="Times New Roman" w:hAnsi="Times New Roman" w:cs="Times New Roman"/>
          <w:color w:val="000000"/>
          <w:sz w:val="24"/>
          <w:szCs w:val="24"/>
          <w:lang w:eastAsia="tr-TR"/>
        </w:rPr>
      </w:pPr>
    </w:p>
    <w:p w:rsidR="003A3146" w:rsidRPr="002B4FD1" w:rsidRDefault="003A3146" w:rsidP="00FB6350">
      <w:pPr>
        <w:pBdr>
          <w:top w:val="double" w:sz="4" w:space="1" w:color="auto"/>
          <w:left w:val="double" w:sz="4" w:space="4" w:color="auto"/>
          <w:bottom w:val="double" w:sz="4" w:space="1" w:color="auto"/>
          <w:right w:val="double" w:sz="4" w:space="4" w:color="auto"/>
        </w:pBdr>
        <w:spacing w:after="60"/>
        <w:jc w:val="both"/>
        <w:rPr>
          <w:rFonts w:ascii="Times New Roman" w:eastAsia="Times New Roman" w:hAnsi="Times New Roman" w:cs="Times New Roman"/>
          <w:color w:val="000000"/>
          <w:sz w:val="24"/>
          <w:szCs w:val="24"/>
          <w:lang w:eastAsia="tr-TR"/>
        </w:rPr>
      </w:pPr>
    </w:p>
    <w:p w:rsidR="00DC0D2A" w:rsidRDefault="00DC0D2A" w:rsidP="00FB6350">
      <w:pPr>
        <w:pBdr>
          <w:top w:val="double" w:sz="4" w:space="1" w:color="auto"/>
          <w:left w:val="double" w:sz="4" w:space="4" w:color="auto"/>
          <w:bottom w:val="double" w:sz="4" w:space="1" w:color="auto"/>
          <w:right w:val="double" w:sz="4" w:space="4" w:color="auto"/>
        </w:pBdr>
        <w:spacing w:after="60"/>
        <w:jc w:val="both"/>
        <w:rPr>
          <w:rFonts w:ascii="Verdana" w:eastAsia="Times New Roman" w:hAnsi="Verdana" w:cs="Times New Roman"/>
          <w:color w:val="000000"/>
          <w:sz w:val="16"/>
          <w:szCs w:val="16"/>
          <w:lang w:eastAsia="tr-TR"/>
        </w:rPr>
      </w:pPr>
    </w:p>
    <w:p w:rsidR="00DC0D2A" w:rsidRPr="00DC0D2A" w:rsidRDefault="00DC0D2A" w:rsidP="00DC0D2A">
      <w:pPr>
        <w:rPr>
          <w:rFonts w:ascii="Verdana" w:eastAsia="Times New Roman" w:hAnsi="Verdana" w:cs="Times New Roman"/>
          <w:sz w:val="16"/>
          <w:szCs w:val="16"/>
          <w:lang w:eastAsia="tr-TR"/>
        </w:rPr>
      </w:pPr>
    </w:p>
    <w:p w:rsidR="007C3D48" w:rsidRDefault="008B6CB2" w:rsidP="008B6CB2">
      <w:pPr>
        <w:jc w:val="center"/>
        <w:rPr>
          <w:rFonts w:ascii="Times New Roman" w:hAnsi="Times New Roman" w:cs="Times New Roman"/>
          <w:b/>
          <w:sz w:val="24"/>
          <w:szCs w:val="24"/>
        </w:rPr>
      </w:pPr>
      <w:r>
        <w:rPr>
          <w:rFonts w:ascii="Times New Roman" w:hAnsi="Times New Roman" w:cs="Times New Roman"/>
          <w:b/>
          <w:sz w:val="24"/>
          <w:szCs w:val="24"/>
        </w:rPr>
        <w:t>GÜNDEMİN GÖRÜŞÜLMESİ VE ALINAN KARARLAR</w:t>
      </w:r>
    </w:p>
    <w:p w:rsidR="007C3D48" w:rsidRDefault="007C3D48" w:rsidP="007C3D48">
      <w:pPr>
        <w:rPr>
          <w:rFonts w:ascii="Times New Roman" w:hAnsi="Times New Roman" w:cs="Times New Roman"/>
          <w:sz w:val="24"/>
          <w:szCs w:val="24"/>
        </w:rPr>
      </w:pPr>
      <w:r>
        <w:rPr>
          <w:rFonts w:ascii="Times New Roman" w:hAnsi="Times New Roman" w:cs="Times New Roman"/>
          <w:sz w:val="24"/>
          <w:szCs w:val="24"/>
        </w:rPr>
        <w:t>1. Açılış ve yoklama yapıldı.</w:t>
      </w:r>
    </w:p>
    <w:p w:rsidR="007C3D48" w:rsidRDefault="007C3D48" w:rsidP="007C3D48">
      <w:pPr>
        <w:rPr>
          <w:rFonts w:ascii="Times New Roman" w:hAnsi="Times New Roman" w:cs="Times New Roman"/>
          <w:sz w:val="24"/>
          <w:szCs w:val="24"/>
        </w:rPr>
      </w:pPr>
      <w:r>
        <w:rPr>
          <w:rFonts w:ascii="Times New Roman" w:hAnsi="Times New Roman" w:cs="Times New Roman"/>
          <w:sz w:val="24"/>
          <w:szCs w:val="24"/>
        </w:rPr>
        <w:t xml:space="preserve">2. Başta Mustafa Kemal </w:t>
      </w:r>
      <w:proofErr w:type="gramStart"/>
      <w:r>
        <w:rPr>
          <w:rFonts w:ascii="Times New Roman" w:hAnsi="Times New Roman" w:cs="Times New Roman"/>
          <w:sz w:val="24"/>
          <w:szCs w:val="24"/>
        </w:rPr>
        <w:t>ATATÜRK , 15</w:t>
      </w:r>
      <w:proofErr w:type="gramEnd"/>
      <w:r>
        <w:rPr>
          <w:rFonts w:ascii="Times New Roman" w:hAnsi="Times New Roman" w:cs="Times New Roman"/>
          <w:sz w:val="24"/>
          <w:szCs w:val="24"/>
        </w:rPr>
        <w:t xml:space="preserve"> Temmuz demokrasi şehitlerimiz ve  tüm şehitlerimiz adına bir dakikalık saygı duruşu yapıldı ve istiklal Marşı okundu.</w:t>
      </w:r>
    </w:p>
    <w:p w:rsidR="007C3D48" w:rsidRDefault="007C3D48" w:rsidP="007C3D48">
      <w:pPr>
        <w:rPr>
          <w:rFonts w:ascii="Times New Roman" w:hAnsi="Times New Roman" w:cs="Times New Roman"/>
          <w:sz w:val="24"/>
          <w:szCs w:val="24"/>
        </w:rPr>
      </w:pPr>
      <w:r>
        <w:rPr>
          <w:rFonts w:ascii="Times New Roman" w:hAnsi="Times New Roman" w:cs="Times New Roman"/>
          <w:sz w:val="24"/>
          <w:szCs w:val="24"/>
        </w:rPr>
        <w:t xml:space="preserve">3. Yapılan oylamayla zümre başkanı olarak Namık Kemal Ortaokulu’ndan Derya GÜRBÜZ  </w:t>
      </w:r>
      <w:proofErr w:type="gramStart"/>
      <w:r>
        <w:rPr>
          <w:rFonts w:ascii="Times New Roman" w:hAnsi="Times New Roman" w:cs="Times New Roman"/>
          <w:sz w:val="24"/>
          <w:szCs w:val="24"/>
        </w:rPr>
        <w:t>seçildi.Oy</w:t>
      </w:r>
      <w:proofErr w:type="gramEnd"/>
      <w:r>
        <w:rPr>
          <w:rFonts w:ascii="Times New Roman" w:hAnsi="Times New Roman" w:cs="Times New Roman"/>
          <w:sz w:val="24"/>
          <w:szCs w:val="24"/>
        </w:rPr>
        <w:t xml:space="preserve"> </w:t>
      </w:r>
      <w:r w:rsidR="00824640">
        <w:rPr>
          <w:rFonts w:ascii="Times New Roman" w:hAnsi="Times New Roman" w:cs="Times New Roman"/>
          <w:sz w:val="24"/>
          <w:szCs w:val="24"/>
        </w:rPr>
        <w:t xml:space="preserve">birliğiyle yazman üyeliğine İsmet YILDIRIM  </w:t>
      </w:r>
      <w:r>
        <w:rPr>
          <w:rFonts w:ascii="Times New Roman" w:hAnsi="Times New Roman" w:cs="Times New Roman"/>
          <w:sz w:val="24"/>
          <w:szCs w:val="24"/>
        </w:rPr>
        <w:t>seçildi.</w:t>
      </w:r>
    </w:p>
    <w:p w:rsidR="007C3D48" w:rsidRDefault="007C3D48" w:rsidP="007C3D48">
      <w:pPr>
        <w:rPr>
          <w:rFonts w:ascii="Times New Roman" w:hAnsi="Times New Roman" w:cs="Times New Roman"/>
          <w:sz w:val="24"/>
          <w:szCs w:val="24"/>
        </w:rPr>
      </w:pPr>
      <w:r>
        <w:rPr>
          <w:rFonts w:ascii="Times New Roman" w:hAnsi="Times New Roman" w:cs="Times New Roman"/>
          <w:sz w:val="24"/>
          <w:szCs w:val="24"/>
        </w:rPr>
        <w:t xml:space="preserve">4. </w:t>
      </w:r>
      <w:r w:rsidR="00824640">
        <w:rPr>
          <w:rFonts w:ascii="Times New Roman" w:hAnsi="Times New Roman" w:cs="Times New Roman"/>
          <w:sz w:val="24"/>
          <w:szCs w:val="24"/>
        </w:rPr>
        <w:t xml:space="preserve">Öğretim programlarında; Ahmet TAŞBAŞ 5. Sınıflarda programlarda ve ders kitaplarda bir sıkıntı olmadığının fakat mutlaka çalışma kitabının eklenmesinin daha verimli olacağını belirtti. Derya </w:t>
      </w:r>
      <w:proofErr w:type="gramStart"/>
      <w:r w:rsidR="00824640">
        <w:rPr>
          <w:rFonts w:ascii="Times New Roman" w:hAnsi="Times New Roman" w:cs="Times New Roman"/>
          <w:sz w:val="24"/>
          <w:szCs w:val="24"/>
        </w:rPr>
        <w:t>GÜRBÜZ ,  6</w:t>
      </w:r>
      <w:proofErr w:type="gramEnd"/>
      <w:r w:rsidR="00824640">
        <w:rPr>
          <w:rFonts w:ascii="Times New Roman" w:hAnsi="Times New Roman" w:cs="Times New Roman"/>
          <w:sz w:val="24"/>
          <w:szCs w:val="24"/>
        </w:rPr>
        <w:t xml:space="preserve">. sınıflarda ders kitaplarının çok güzel hazırlandığını ve derslerin çok verimli geçtiğini belirtti.Fatma BİNGÖL, 7. Sınıflarda biraz konu kalabalığı olduğunu ve bu yıl yapılan sadeleştirmenin yerinde bir karar olduğunu ifade etti. </w:t>
      </w:r>
      <w:proofErr w:type="spellStart"/>
      <w:r w:rsidR="00824640">
        <w:rPr>
          <w:rFonts w:ascii="Times New Roman" w:hAnsi="Times New Roman" w:cs="Times New Roman"/>
          <w:sz w:val="24"/>
          <w:szCs w:val="24"/>
        </w:rPr>
        <w:t>Ayşen</w:t>
      </w:r>
      <w:proofErr w:type="spellEnd"/>
      <w:r w:rsidR="00824640">
        <w:rPr>
          <w:rFonts w:ascii="Times New Roman" w:hAnsi="Times New Roman" w:cs="Times New Roman"/>
          <w:sz w:val="24"/>
          <w:szCs w:val="24"/>
        </w:rPr>
        <w:t xml:space="preserve"> GÜLCAN, 8. Sınıflar için programın verimli olduğunu </w:t>
      </w:r>
      <w:r w:rsidR="00824F6D">
        <w:rPr>
          <w:rFonts w:ascii="Times New Roman" w:hAnsi="Times New Roman" w:cs="Times New Roman"/>
          <w:sz w:val="24"/>
          <w:szCs w:val="24"/>
        </w:rPr>
        <w:t xml:space="preserve">fakat son konuların </w:t>
      </w:r>
      <w:proofErr w:type="spellStart"/>
      <w:r w:rsidR="00824F6D">
        <w:rPr>
          <w:rFonts w:ascii="Times New Roman" w:hAnsi="Times New Roman" w:cs="Times New Roman"/>
          <w:sz w:val="24"/>
          <w:szCs w:val="24"/>
        </w:rPr>
        <w:t>teog</w:t>
      </w:r>
      <w:proofErr w:type="spellEnd"/>
      <w:r w:rsidR="00824F6D">
        <w:rPr>
          <w:rFonts w:ascii="Times New Roman" w:hAnsi="Times New Roman" w:cs="Times New Roman"/>
          <w:sz w:val="24"/>
          <w:szCs w:val="24"/>
        </w:rPr>
        <w:t xml:space="preserve"> sonrasına kaldığı için verimli geçmediği bildirildi.</w:t>
      </w:r>
      <w:r w:rsidR="00824640">
        <w:rPr>
          <w:rFonts w:ascii="Times New Roman" w:hAnsi="Times New Roman" w:cs="Times New Roman"/>
          <w:sz w:val="24"/>
          <w:szCs w:val="24"/>
        </w:rPr>
        <w:t xml:space="preserve"> </w:t>
      </w:r>
    </w:p>
    <w:p w:rsidR="007C3D48" w:rsidRDefault="007C3D48" w:rsidP="007C3D48">
      <w:pPr>
        <w:rPr>
          <w:rFonts w:ascii="Times New Roman" w:hAnsi="Times New Roman" w:cs="Times New Roman"/>
          <w:sz w:val="24"/>
          <w:szCs w:val="24"/>
        </w:rPr>
      </w:pPr>
      <w:r>
        <w:rPr>
          <w:rFonts w:ascii="Times New Roman" w:hAnsi="Times New Roman" w:cs="Times New Roman"/>
          <w:sz w:val="24"/>
          <w:szCs w:val="24"/>
        </w:rPr>
        <w:t>5</w:t>
      </w:r>
      <w:r w:rsidR="00824F6D">
        <w:rPr>
          <w:rFonts w:ascii="Times New Roman" w:hAnsi="Times New Roman" w:cs="Times New Roman"/>
          <w:sz w:val="24"/>
          <w:szCs w:val="24"/>
        </w:rPr>
        <w:t xml:space="preserve">.İsmail ERTUĞRUL, Karatay bölgesinde velilerin öğrencilere karşı ilgisiz olmasından dolayı eğitim öğretimde kalitenin düştüğünü belirtti. Ayrıca </w:t>
      </w:r>
      <w:proofErr w:type="spellStart"/>
      <w:r w:rsidR="00824F6D">
        <w:rPr>
          <w:rFonts w:ascii="Times New Roman" w:hAnsi="Times New Roman" w:cs="Times New Roman"/>
          <w:sz w:val="24"/>
          <w:szCs w:val="24"/>
        </w:rPr>
        <w:t>Teog’un</w:t>
      </w:r>
      <w:proofErr w:type="spellEnd"/>
      <w:r w:rsidR="00824F6D">
        <w:rPr>
          <w:rFonts w:ascii="Times New Roman" w:hAnsi="Times New Roman" w:cs="Times New Roman"/>
          <w:sz w:val="24"/>
          <w:szCs w:val="24"/>
        </w:rPr>
        <w:t xml:space="preserve"> 2. Sınav olmasının sınav sonrasında öğrencilerin ilgisinin azalmasından dolayı son sınavların </w:t>
      </w:r>
      <w:proofErr w:type="spellStart"/>
      <w:r w:rsidR="00824F6D">
        <w:rPr>
          <w:rFonts w:ascii="Times New Roman" w:hAnsi="Times New Roman" w:cs="Times New Roman"/>
          <w:sz w:val="24"/>
          <w:szCs w:val="24"/>
        </w:rPr>
        <w:t>Teog</w:t>
      </w:r>
      <w:proofErr w:type="spellEnd"/>
      <w:r w:rsidR="00824F6D">
        <w:rPr>
          <w:rFonts w:ascii="Times New Roman" w:hAnsi="Times New Roman" w:cs="Times New Roman"/>
          <w:sz w:val="24"/>
          <w:szCs w:val="24"/>
        </w:rPr>
        <w:t xml:space="preserve"> olarak uygulanmasının daha verimli olacağı belirtildi.</w:t>
      </w:r>
    </w:p>
    <w:p w:rsidR="007C3D48" w:rsidRDefault="007C3D48" w:rsidP="007C3D48">
      <w:pPr>
        <w:rPr>
          <w:rFonts w:ascii="Times New Roman" w:hAnsi="Times New Roman" w:cs="Times New Roman"/>
          <w:sz w:val="24"/>
          <w:szCs w:val="24"/>
        </w:rPr>
      </w:pPr>
      <w:r>
        <w:rPr>
          <w:rFonts w:ascii="Times New Roman" w:hAnsi="Times New Roman" w:cs="Times New Roman"/>
          <w:sz w:val="24"/>
          <w:szCs w:val="24"/>
        </w:rPr>
        <w:t>6</w:t>
      </w:r>
      <w:r w:rsidR="00824F6D">
        <w:rPr>
          <w:rFonts w:ascii="Times New Roman" w:hAnsi="Times New Roman" w:cs="Times New Roman"/>
          <w:sz w:val="24"/>
          <w:szCs w:val="24"/>
        </w:rPr>
        <w:t>.</w:t>
      </w:r>
      <w:r w:rsidRPr="007C3D48">
        <w:rPr>
          <w:rFonts w:ascii="Times New Roman" w:eastAsia="Times New Roman" w:hAnsi="Times New Roman" w:cs="Times New Roman"/>
          <w:color w:val="000000"/>
          <w:sz w:val="24"/>
          <w:szCs w:val="24"/>
          <w:lang w:eastAsia="tr-TR"/>
        </w:rPr>
        <w:t xml:space="preserve"> </w:t>
      </w:r>
      <w:r w:rsidRPr="002B4FD1">
        <w:rPr>
          <w:rFonts w:ascii="Times New Roman" w:eastAsia="Times New Roman" w:hAnsi="Times New Roman" w:cs="Times New Roman"/>
          <w:color w:val="000000"/>
          <w:sz w:val="24"/>
          <w:szCs w:val="24"/>
          <w:lang w:eastAsia="tr-TR"/>
        </w:rPr>
        <w:t>Ders programlarının ve derslerin birbirlerine paralel olarak yürütülmesine, bölg</w:t>
      </w:r>
      <w:r>
        <w:rPr>
          <w:rFonts w:ascii="Times New Roman" w:eastAsia="Times New Roman" w:hAnsi="Times New Roman" w:cs="Times New Roman"/>
          <w:color w:val="000000"/>
          <w:sz w:val="24"/>
          <w:szCs w:val="24"/>
          <w:lang w:eastAsia="tr-TR"/>
        </w:rPr>
        <w:t xml:space="preserve">ede bulunan ders araçlarından </w:t>
      </w:r>
      <w:proofErr w:type="spellStart"/>
      <w:r>
        <w:rPr>
          <w:rFonts w:ascii="Times New Roman" w:eastAsia="Times New Roman" w:hAnsi="Times New Roman" w:cs="Times New Roman"/>
          <w:color w:val="000000"/>
          <w:sz w:val="24"/>
          <w:szCs w:val="24"/>
          <w:lang w:eastAsia="tr-TR"/>
        </w:rPr>
        <w:t>la</w:t>
      </w:r>
      <w:r w:rsidRPr="002B4FD1">
        <w:rPr>
          <w:rFonts w:ascii="Times New Roman" w:eastAsia="Times New Roman" w:hAnsi="Times New Roman" w:cs="Times New Roman"/>
          <w:color w:val="000000"/>
          <w:sz w:val="24"/>
          <w:szCs w:val="24"/>
          <w:lang w:eastAsia="tr-TR"/>
        </w:rPr>
        <w:t>boratuvar</w:t>
      </w:r>
      <w:proofErr w:type="spellEnd"/>
      <w:r w:rsidRPr="002B4FD1">
        <w:rPr>
          <w:rFonts w:ascii="Times New Roman" w:eastAsia="Times New Roman" w:hAnsi="Times New Roman" w:cs="Times New Roman"/>
          <w:color w:val="000000"/>
          <w:sz w:val="24"/>
          <w:szCs w:val="24"/>
          <w:lang w:eastAsia="tr-TR"/>
        </w:rPr>
        <w:t>, spor salonu, kütüphane, işlik vb. imkânlardan bir program çerçevesinde plânlı bir şekilde yararlanılmas</w:t>
      </w:r>
      <w:r>
        <w:rPr>
          <w:rFonts w:ascii="Times New Roman" w:eastAsia="Times New Roman" w:hAnsi="Times New Roman" w:cs="Times New Roman"/>
          <w:color w:val="000000"/>
          <w:sz w:val="24"/>
          <w:szCs w:val="24"/>
          <w:lang w:eastAsia="tr-TR"/>
        </w:rPr>
        <w:t>ının uygun olduğu belirtildi.</w:t>
      </w:r>
    </w:p>
    <w:p w:rsidR="007C3D48" w:rsidRDefault="007C3D48" w:rsidP="007C3D48">
      <w:pPr>
        <w:rPr>
          <w:rFonts w:ascii="Times New Roman" w:eastAsia="Times New Roman" w:hAnsi="Times New Roman" w:cs="Times New Roman"/>
          <w:color w:val="000000"/>
          <w:sz w:val="24"/>
          <w:szCs w:val="24"/>
          <w:lang w:eastAsia="tr-TR"/>
        </w:rPr>
      </w:pPr>
      <w:r>
        <w:rPr>
          <w:rFonts w:ascii="Times New Roman" w:hAnsi="Times New Roman" w:cs="Times New Roman"/>
          <w:sz w:val="24"/>
          <w:szCs w:val="24"/>
        </w:rPr>
        <w:t>7.</w:t>
      </w:r>
      <w:r w:rsidRPr="007C3D48">
        <w:rPr>
          <w:rFonts w:ascii="Times New Roman" w:eastAsia="Times New Roman" w:hAnsi="Times New Roman" w:cs="Times New Roman"/>
          <w:color w:val="000000"/>
          <w:sz w:val="24"/>
          <w:szCs w:val="24"/>
          <w:lang w:eastAsia="tr-TR"/>
        </w:rPr>
        <w:t xml:space="preserve"> </w:t>
      </w:r>
      <w:r w:rsidRPr="002B4FD1">
        <w:rPr>
          <w:rFonts w:ascii="Times New Roman" w:eastAsia="Times New Roman" w:hAnsi="Times New Roman" w:cs="Times New Roman"/>
          <w:color w:val="000000"/>
          <w:sz w:val="24"/>
          <w:szCs w:val="24"/>
          <w:lang w:eastAsia="tr-TR"/>
        </w:rPr>
        <w:t>Dersler</w:t>
      </w:r>
      <w:r w:rsidR="004C204D">
        <w:rPr>
          <w:rFonts w:ascii="Times New Roman" w:eastAsia="Times New Roman" w:hAnsi="Times New Roman" w:cs="Times New Roman"/>
          <w:color w:val="000000"/>
          <w:sz w:val="24"/>
          <w:szCs w:val="24"/>
          <w:lang w:eastAsia="tr-TR"/>
        </w:rPr>
        <w:t>de izlenecek yöntem ve tekniklerden yapılandır</w:t>
      </w:r>
      <w:r>
        <w:rPr>
          <w:rFonts w:ascii="Times New Roman" w:eastAsia="Times New Roman" w:hAnsi="Times New Roman" w:cs="Times New Roman"/>
          <w:color w:val="000000"/>
          <w:sz w:val="24"/>
          <w:szCs w:val="24"/>
          <w:lang w:eastAsia="tr-TR"/>
        </w:rPr>
        <w:t>macı kuram başta olmak üzere ö</w:t>
      </w:r>
      <w:r w:rsidR="004C204D">
        <w:rPr>
          <w:rFonts w:ascii="Times New Roman" w:eastAsia="Times New Roman" w:hAnsi="Times New Roman" w:cs="Times New Roman"/>
          <w:color w:val="000000"/>
          <w:sz w:val="24"/>
          <w:szCs w:val="24"/>
          <w:lang w:eastAsia="tr-TR"/>
        </w:rPr>
        <w:t xml:space="preserve">ğrenci merkezli yöntem ve tekniklerin kullanılmasına karar verildi. </w:t>
      </w:r>
      <w:proofErr w:type="spellStart"/>
      <w:r w:rsidR="004C204D">
        <w:rPr>
          <w:rFonts w:ascii="Times New Roman" w:eastAsia="Times New Roman" w:hAnsi="Times New Roman" w:cs="Times New Roman"/>
          <w:color w:val="000000"/>
          <w:sz w:val="24"/>
          <w:szCs w:val="24"/>
          <w:lang w:eastAsia="tr-TR"/>
        </w:rPr>
        <w:t>Laboratuvarlarda</w:t>
      </w:r>
      <w:proofErr w:type="spellEnd"/>
      <w:r w:rsidR="004C204D">
        <w:rPr>
          <w:rFonts w:ascii="Times New Roman" w:eastAsia="Times New Roman" w:hAnsi="Times New Roman" w:cs="Times New Roman"/>
          <w:color w:val="000000"/>
          <w:sz w:val="24"/>
          <w:szCs w:val="24"/>
          <w:lang w:eastAsia="tr-TR"/>
        </w:rPr>
        <w:t xml:space="preserve"> bulunan malzeme </w:t>
      </w:r>
      <w:proofErr w:type="gramStart"/>
      <w:r w:rsidR="004C204D">
        <w:rPr>
          <w:rFonts w:ascii="Times New Roman" w:eastAsia="Times New Roman" w:hAnsi="Times New Roman" w:cs="Times New Roman"/>
          <w:color w:val="000000"/>
          <w:sz w:val="24"/>
          <w:szCs w:val="24"/>
          <w:lang w:eastAsia="tr-TR"/>
        </w:rPr>
        <w:t>imkanınca</w:t>
      </w:r>
      <w:proofErr w:type="gramEnd"/>
      <w:r w:rsidR="004C204D">
        <w:rPr>
          <w:rFonts w:ascii="Times New Roman" w:eastAsia="Times New Roman" w:hAnsi="Times New Roman" w:cs="Times New Roman"/>
          <w:color w:val="000000"/>
          <w:sz w:val="24"/>
          <w:szCs w:val="24"/>
          <w:lang w:eastAsia="tr-TR"/>
        </w:rPr>
        <w:t xml:space="preserve"> deney yöntemlerinin kullanılması öngörüldü. Ayrıca eksik </w:t>
      </w:r>
      <w:proofErr w:type="spellStart"/>
      <w:r w:rsidR="004C204D">
        <w:rPr>
          <w:rFonts w:ascii="Times New Roman" w:eastAsia="Times New Roman" w:hAnsi="Times New Roman" w:cs="Times New Roman"/>
          <w:color w:val="000000"/>
          <w:sz w:val="24"/>
          <w:szCs w:val="24"/>
          <w:lang w:eastAsia="tr-TR"/>
        </w:rPr>
        <w:t>laboratuvar</w:t>
      </w:r>
      <w:proofErr w:type="spellEnd"/>
      <w:r w:rsidR="004C204D">
        <w:rPr>
          <w:rFonts w:ascii="Times New Roman" w:eastAsia="Times New Roman" w:hAnsi="Times New Roman" w:cs="Times New Roman"/>
          <w:color w:val="000000"/>
          <w:sz w:val="24"/>
          <w:szCs w:val="24"/>
          <w:lang w:eastAsia="tr-TR"/>
        </w:rPr>
        <w:t xml:space="preserve"> malzemelerinin idareler tarafınca yemin edilmesine karar verildi.</w:t>
      </w:r>
    </w:p>
    <w:p w:rsidR="004C204D" w:rsidRDefault="004C204D" w:rsidP="007C3D48">
      <w:pP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8. Eğitim öğretim programı göz önünde bulundurularak kullanılan ders kitaplarına uygun olarak genel çerçevede bir planın ortak olması ve bireysel ayrılıkları göz önüne alarak yıllık planların düzenlenmesine karar verildi.</w:t>
      </w:r>
    </w:p>
    <w:p w:rsidR="004C204D" w:rsidRDefault="004C204D" w:rsidP="007C3D48">
      <w:pP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9.</w:t>
      </w:r>
      <w:r w:rsidRPr="004C204D">
        <w:rPr>
          <w:rFonts w:ascii="Times New Roman" w:eastAsia="Times New Roman" w:hAnsi="Times New Roman" w:cs="Times New Roman"/>
          <w:color w:val="000000"/>
          <w:sz w:val="24"/>
          <w:szCs w:val="24"/>
          <w:lang w:eastAsia="tr-TR"/>
        </w:rPr>
        <w:t xml:space="preserve"> </w:t>
      </w:r>
      <w:r w:rsidR="008E693F">
        <w:rPr>
          <w:rFonts w:ascii="Times New Roman" w:eastAsia="Times New Roman" w:hAnsi="Times New Roman" w:cs="Times New Roman"/>
          <w:color w:val="000000"/>
          <w:sz w:val="24"/>
          <w:szCs w:val="24"/>
          <w:lang w:eastAsia="tr-TR"/>
        </w:rPr>
        <w:t xml:space="preserve">Ölçme ve </w:t>
      </w:r>
      <w:proofErr w:type="gramStart"/>
      <w:r w:rsidR="008E693F">
        <w:rPr>
          <w:rFonts w:ascii="Times New Roman" w:eastAsia="Times New Roman" w:hAnsi="Times New Roman" w:cs="Times New Roman"/>
          <w:color w:val="000000"/>
          <w:sz w:val="24"/>
          <w:szCs w:val="24"/>
          <w:lang w:eastAsia="tr-TR"/>
        </w:rPr>
        <w:t>değerlendirmede  birlik</w:t>
      </w:r>
      <w:proofErr w:type="gramEnd"/>
      <w:r w:rsidR="008E693F">
        <w:rPr>
          <w:rFonts w:ascii="Times New Roman" w:eastAsia="Times New Roman" w:hAnsi="Times New Roman" w:cs="Times New Roman"/>
          <w:color w:val="000000"/>
          <w:sz w:val="24"/>
          <w:szCs w:val="24"/>
          <w:lang w:eastAsia="tr-TR"/>
        </w:rPr>
        <w:t xml:space="preserve"> ve beraberliğin sağlanmasına karar verildi.</w:t>
      </w:r>
    </w:p>
    <w:p w:rsidR="008E693F" w:rsidRDefault="008E693F" w:rsidP="007C3D48">
      <w:pPr>
        <w:rPr>
          <w:rFonts w:ascii="Times New Roman" w:eastAsia="Times New Roman" w:hAnsi="Times New Roman" w:cs="Times New Roman"/>
          <w:color w:val="000000"/>
          <w:sz w:val="24"/>
          <w:szCs w:val="24"/>
          <w:lang w:eastAsia="tr-TR"/>
        </w:rPr>
      </w:pPr>
      <w:r>
        <w:rPr>
          <w:rFonts w:ascii="Times New Roman" w:hAnsi="Times New Roman" w:cs="Times New Roman"/>
          <w:sz w:val="24"/>
          <w:szCs w:val="24"/>
        </w:rPr>
        <w:t>10.</w:t>
      </w:r>
      <w:r w:rsidRPr="008E693F">
        <w:rPr>
          <w:rFonts w:ascii="Times New Roman" w:eastAsia="Times New Roman" w:hAnsi="Times New Roman" w:cs="Times New Roman"/>
          <w:color w:val="000000"/>
          <w:sz w:val="24"/>
          <w:szCs w:val="24"/>
          <w:lang w:eastAsia="tr-TR"/>
        </w:rPr>
        <w:t xml:space="preserve"> </w:t>
      </w:r>
      <w:r w:rsidRPr="002B4FD1">
        <w:rPr>
          <w:rFonts w:ascii="Times New Roman" w:eastAsia="Times New Roman" w:hAnsi="Times New Roman" w:cs="Times New Roman"/>
          <w:color w:val="000000"/>
          <w:sz w:val="24"/>
          <w:szCs w:val="24"/>
          <w:lang w:eastAsia="tr-TR"/>
        </w:rPr>
        <w:t>Meslekî eserler ile eğitim ve öğretim alanındaki yeni gelişmelerden öğretmenlerin bilgilendirilmesi</w:t>
      </w:r>
      <w:r>
        <w:rPr>
          <w:rFonts w:ascii="Times New Roman" w:eastAsia="Times New Roman" w:hAnsi="Times New Roman" w:cs="Times New Roman"/>
          <w:color w:val="000000"/>
          <w:sz w:val="24"/>
          <w:szCs w:val="24"/>
          <w:lang w:eastAsia="tr-TR"/>
        </w:rPr>
        <w:t>nin uygun olacağına karar verildi.</w:t>
      </w:r>
    </w:p>
    <w:p w:rsidR="008B6CB2" w:rsidRDefault="008B6CB2" w:rsidP="007C3D48">
      <w:pPr>
        <w:rPr>
          <w:rFonts w:ascii="Times New Roman" w:eastAsia="Times New Roman" w:hAnsi="Times New Roman" w:cs="Times New Roman"/>
          <w:color w:val="000000"/>
          <w:sz w:val="24"/>
          <w:szCs w:val="24"/>
          <w:lang w:eastAsia="tr-TR"/>
        </w:rPr>
      </w:pPr>
    </w:p>
    <w:p w:rsidR="008B6CB2" w:rsidRDefault="008B6CB2" w:rsidP="007C3D48">
      <w:pPr>
        <w:rPr>
          <w:rFonts w:ascii="Times New Roman" w:eastAsia="Times New Roman" w:hAnsi="Times New Roman" w:cs="Times New Roman"/>
          <w:color w:val="000000"/>
          <w:sz w:val="24"/>
          <w:szCs w:val="24"/>
          <w:lang w:eastAsia="tr-TR"/>
        </w:rPr>
      </w:pPr>
    </w:p>
    <w:p w:rsidR="008E693F" w:rsidRDefault="008E693F" w:rsidP="007C3D48">
      <w:pP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11.</w:t>
      </w:r>
      <w:r w:rsidRPr="008E693F">
        <w:rPr>
          <w:rFonts w:ascii="Times New Roman" w:eastAsia="Times New Roman" w:hAnsi="Times New Roman" w:cs="Times New Roman"/>
          <w:color w:val="000000"/>
          <w:sz w:val="24"/>
          <w:szCs w:val="24"/>
          <w:lang w:eastAsia="tr-TR"/>
        </w:rPr>
        <w:t xml:space="preserve"> </w:t>
      </w:r>
      <w:r w:rsidRPr="002B4FD1">
        <w:rPr>
          <w:rFonts w:ascii="Times New Roman" w:eastAsia="Times New Roman" w:hAnsi="Times New Roman" w:cs="Times New Roman"/>
          <w:color w:val="000000"/>
          <w:sz w:val="24"/>
          <w:szCs w:val="24"/>
          <w:lang w:eastAsia="tr-TR"/>
        </w:rPr>
        <w:t xml:space="preserve">Bölgedeki eğitim ve öğretimin plânlanmasına, zümre ve </w:t>
      </w:r>
      <w:proofErr w:type="gramStart"/>
      <w:r w:rsidRPr="002B4FD1">
        <w:rPr>
          <w:rFonts w:ascii="Times New Roman" w:eastAsia="Times New Roman" w:hAnsi="Times New Roman" w:cs="Times New Roman"/>
          <w:color w:val="000000"/>
          <w:sz w:val="24"/>
          <w:szCs w:val="24"/>
          <w:lang w:eastAsia="tr-TR"/>
        </w:rPr>
        <w:t>branşlar</w:t>
      </w:r>
      <w:proofErr w:type="gramEnd"/>
      <w:r w:rsidRPr="002B4FD1">
        <w:rPr>
          <w:rFonts w:ascii="Times New Roman" w:eastAsia="Times New Roman" w:hAnsi="Times New Roman" w:cs="Times New Roman"/>
          <w:color w:val="000000"/>
          <w:sz w:val="24"/>
          <w:szCs w:val="24"/>
          <w:lang w:eastAsia="tr-TR"/>
        </w:rPr>
        <w:t xml:space="preserve"> arası bilgi akışı ve paylaşımı ile öğrenci başarısının artırılması</w:t>
      </w:r>
      <w:r>
        <w:rPr>
          <w:rFonts w:ascii="Times New Roman" w:eastAsia="Times New Roman" w:hAnsi="Times New Roman" w:cs="Times New Roman"/>
          <w:color w:val="000000"/>
          <w:sz w:val="24"/>
          <w:szCs w:val="24"/>
          <w:lang w:eastAsia="tr-TR"/>
        </w:rPr>
        <w:t>nda katkıda bulunacağı görüşüne varıldı.</w:t>
      </w:r>
    </w:p>
    <w:p w:rsidR="008E693F" w:rsidRDefault="008E693F" w:rsidP="008E693F">
      <w:pPr>
        <w:rPr>
          <w:rFonts w:ascii="Times New Roman" w:hAnsi="Times New Roman" w:cs="Times New Roman"/>
          <w:sz w:val="24"/>
          <w:szCs w:val="24"/>
        </w:rPr>
      </w:pPr>
      <w:r>
        <w:rPr>
          <w:rFonts w:ascii="Times New Roman" w:eastAsia="Times New Roman" w:hAnsi="Times New Roman" w:cs="Times New Roman"/>
          <w:color w:val="000000"/>
          <w:sz w:val="24"/>
          <w:szCs w:val="24"/>
          <w:lang w:eastAsia="tr-TR"/>
        </w:rPr>
        <w:t>12.</w:t>
      </w:r>
      <w:r>
        <w:rPr>
          <w:rFonts w:ascii="Times New Roman" w:hAnsi="Times New Roman" w:cs="Times New Roman"/>
          <w:sz w:val="24"/>
          <w:szCs w:val="24"/>
        </w:rPr>
        <w:t xml:space="preserve">Öğrencilerin devam devamsızlık durumlarının yakından takip edileceği ve en kısa sürede veli ile irtibata geçip durumun iletilip ve soruna birlikte çözüm aranacağı kararlaştırıldı. Bu bağlamda öğrencilere okulun sevdirilmesi ve öğrencilerin okula kazandırılması </w:t>
      </w:r>
      <w:proofErr w:type="gramStart"/>
      <w:r>
        <w:rPr>
          <w:rFonts w:ascii="Times New Roman" w:hAnsi="Times New Roman" w:cs="Times New Roman"/>
          <w:sz w:val="24"/>
          <w:szCs w:val="24"/>
        </w:rPr>
        <w:t>kararlaştırıldı.Bu</w:t>
      </w:r>
      <w:proofErr w:type="gramEnd"/>
      <w:r>
        <w:rPr>
          <w:rFonts w:ascii="Times New Roman" w:hAnsi="Times New Roman" w:cs="Times New Roman"/>
          <w:sz w:val="24"/>
          <w:szCs w:val="24"/>
        </w:rPr>
        <w:t xml:space="preserve"> sayede de başarının artırılabileceği görüşüne varıldı.</w:t>
      </w:r>
    </w:p>
    <w:p w:rsidR="00622EF1" w:rsidRDefault="00622EF1" w:rsidP="008E693F">
      <w:pPr>
        <w:rPr>
          <w:rFonts w:ascii="Times New Roman" w:hAnsi="Times New Roman" w:cs="Times New Roman"/>
          <w:sz w:val="24"/>
          <w:szCs w:val="24"/>
        </w:rPr>
      </w:pPr>
      <w:r>
        <w:rPr>
          <w:rFonts w:ascii="Times New Roman" w:hAnsi="Times New Roman" w:cs="Times New Roman"/>
          <w:sz w:val="24"/>
          <w:szCs w:val="24"/>
        </w:rPr>
        <w:t>13.</w:t>
      </w:r>
      <w:r w:rsidRPr="00622EF1">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Bölgede, standart başarı testlerinin uygulanarak toplanan bilgilerle öğrencilerin genel başarı seviyesinin belirlenmesinin uygun olacağına karar verildi.</w:t>
      </w:r>
    </w:p>
    <w:p w:rsidR="0088102F" w:rsidRDefault="00622EF1" w:rsidP="008E693F">
      <w:pPr>
        <w:rPr>
          <w:rFonts w:ascii="Times New Roman" w:hAnsi="Times New Roman" w:cs="Times New Roman"/>
          <w:sz w:val="24"/>
          <w:szCs w:val="24"/>
        </w:rPr>
      </w:pPr>
      <w:r>
        <w:rPr>
          <w:rFonts w:ascii="Times New Roman" w:hAnsi="Times New Roman" w:cs="Times New Roman"/>
          <w:sz w:val="24"/>
          <w:szCs w:val="24"/>
        </w:rPr>
        <w:t>14</w:t>
      </w:r>
      <w:r w:rsidR="0088102F">
        <w:rPr>
          <w:rFonts w:ascii="Times New Roman" w:hAnsi="Times New Roman" w:cs="Times New Roman"/>
          <w:sz w:val="24"/>
          <w:szCs w:val="24"/>
        </w:rPr>
        <w:t xml:space="preserve">.Yetiştirme kurslarına özellikle 8. Sınıf öğrencilerinin teşvik edilmesi gerektiği belirtildi. Konu tekrarı yapılarak ve test çözümleri ile </w:t>
      </w:r>
      <w:proofErr w:type="gramStart"/>
      <w:r w:rsidR="0088102F">
        <w:rPr>
          <w:rFonts w:ascii="Times New Roman" w:hAnsi="Times New Roman" w:cs="Times New Roman"/>
          <w:sz w:val="24"/>
          <w:szCs w:val="24"/>
        </w:rPr>
        <w:t>başarının  arttırılması</w:t>
      </w:r>
      <w:proofErr w:type="gramEnd"/>
      <w:r w:rsidR="0088102F">
        <w:rPr>
          <w:rFonts w:ascii="Times New Roman" w:hAnsi="Times New Roman" w:cs="Times New Roman"/>
          <w:sz w:val="24"/>
          <w:szCs w:val="24"/>
        </w:rPr>
        <w:t xml:space="preserve"> amaçlandı.</w:t>
      </w:r>
    </w:p>
    <w:p w:rsidR="008C7683" w:rsidRDefault="008C7683" w:rsidP="008E693F">
      <w:pPr>
        <w:rPr>
          <w:rFonts w:ascii="Times New Roman" w:hAnsi="Times New Roman" w:cs="Times New Roman"/>
          <w:sz w:val="24"/>
          <w:szCs w:val="24"/>
        </w:rPr>
      </w:pPr>
      <w:r>
        <w:rPr>
          <w:rFonts w:ascii="Times New Roman" w:hAnsi="Times New Roman" w:cs="Times New Roman"/>
          <w:sz w:val="24"/>
          <w:szCs w:val="24"/>
        </w:rPr>
        <w:t>15.</w:t>
      </w:r>
      <w:r w:rsidR="00824F6D">
        <w:rPr>
          <w:rFonts w:ascii="Times New Roman" w:hAnsi="Times New Roman" w:cs="Times New Roman"/>
          <w:sz w:val="24"/>
          <w:szCs w:val="24"/>
        </w:rPr>
        <w:t xml:space="preserve">Öğretim programlarıyla ( </w:t>
      </w:r>
      <w:proofErr w:type="spellStart"/>
      <w:r w:rsidR="00824F6D">
        <w:rPr>
          <w:rFonts w:ascii="Times New Roman" w:hAnsi="Times New Roman" w:cs="Times New Roman"/>
          <w:sz w:val="24"/>
          <w:szCs w:val="24"/>
        </w:rPr>
        <w:t>Meb</w:t>
      </w:r>
      <w:proofErr w:type="spellEnd"/>
      <w:r w:rsidR="00824F6D">
        <w:rPr>
          <w:rFonts w:ascii="Times New Roman" w:hAnsi="Times New Roman" w:cs="Times New Roman"/>
          <w:sz w:val="24"/>
          <w:szCs w:val="24"/>
        </w:rPr>
        <w:t xml:space="preserve"> yayınları hariç) ders kitaplarının bağdaşmaması </w:t>
      </w:r>
      <w:r w:rsidR="00E71FF4">
        <w:rPr>
          <w:rFonts w:ascii="Times New Roman" w:hAnsi="Times New Roman" w:cs="Times New Roman"/>
          <w:sz w:val="24"/>
          <w:szCs w:val="24"/>
        </w:rPr>
        <w:t>verimi düşürdüğü belirtildi. Kitap seçiminde daha dikkatli olunmasının eğitim öğretimde verimi artıracağı belirtildi.</w:t>
      </w:r>
    </w:p>
    <w:p w:rsidR="008C7683" w:rsidRDefault="008C7683" w:rsidP="008E693F">
      <w:pPr>
        <w:rPr>
          <w:rFonts w:ascii="Times New Roman" w:hAnsi="Times New Roman" w:cs="Times New Roman"/>
          <w:sz w:val="24"/>
          <w:szCs w:val="24"/>
        </w:rPr>
      </w:pPr>
      <w:r>
        <w:rPr>
          <w:rFonts w:ascii="Times New Roman" w:hAnsi="Times New Roman" w:cs="Times New Roman"/>
          <w:sz w:val="24"/>
          <w:szCs w:val="24"/>
        </w:rPr>
        <w:t>16.</w:t>
      </w:r>
      <w:r w:rsidRPr="00622EF1">
        <w:rPr>
          <w:rFonts w:ascii="Times New Roman" w:eastAsia="Times New Roman" w:hAnsi="Times New Roman" w:cs="Times New Roman"/>
          <w:color w:val="000000"/>
          <w:sz w:val="24"/>
          <w:szCs w:val="24"/>
          <w:lang w:eastAsia="tr-TR"/>
        </w:rPr>
        <w:t xml:space="preserve"> </w:t>
      </w:r>
      <w:r w:rsidRPr="002B4FD1">
        <w:rPr>
          <w:rFonts w:ascii="Times New Roman" w:eastAsia="Times New Roman" w:hAnsi="Times New Roman" w:cs="Times New Roman"/>
          <w:color w:val="000000"/>
          <w:sz w:val="24"/>
          <w:szCs w:val="24"/>
          <w:lang w:eastAsia="tr-TR"/>
        </w:rPr>
        <w:t>İlköğretimdeki öğrencilerin ilgi ve yeteneklerine göre orta öğretim kurumlarına geçişlerine kılavuzluk edecek tan</w:t>
      </w:r>
      <w:r>
        <w:rPr>
          <w:rFonts w:ascii="Times New Roman" w:eastAsia="Times New Roman" w:hAnsi="Times New Roman" w:cs="Times New Roman"/>
          <w:color w:val="000000"/>
          <w:sz w:val="24"/>
          <w:szCs w:val="24"/>
          <w:lang w:eastAsia="tr-TR"/>
        </w:rPr>
        <w:t xml:space="preserve">ıtıcı programların </w:t>
      </w:r>
      <w:proofErr w:type="gramStart"/>
      <w:r>
        <w:rPr>
          <w:rFonts w:ascii="Times New Roman" w:eastAsia="Times New Roman" w:hAnsi="Times New Roman" w:cs="Times New Roman"/>
          <w:color w:val="000000"/>
          <w:sz w:val="24"/>
          <w:szCs w:val="24"/>
          <w:lang w:eastAsia="tr-TR"/>
        </w:rPr>
        <w:t>hazırlanmasında,rehberlik</w:t>
      </w:r>
      <w:proofErr w:type="gramEnd"/>
      <w:r>
        <w:rPr>
          <w:rFonts w:ascii="Times New Roman" w:eastAsia="Times New Roman" w:hAnsi="Times New Roman" w:cs="Times New Roman"/>
          <w:color w:val="000000"/>
          <w:sz w:val="24"/>
          <w:szCs w:val="24"/>
          <w:lang w:eastAsia="tr-TR"/>
        </w:rPr>
        <w:t xml:space="preserve"> servisleriyle ortak çalışılarak çevre okullara bilgilendirici gezilerin düzenlenmesine kara verilmiştir</w:t>
      </w:r>
      <w:r>
        <w:rPr>
          <w:rFonts w:ascii="Times New Roman" w:hAnsi="Times New Roman" w:cs="Times New Roman"/>
          <w:sz w:val="24"/>
          <w:szCs w:val="24"/>
        </w:rPr>
        <w:t>.</w:t>
      </w:r>
    </w:p>
    <w:p w:rsidR="00FB6350" w:rsidRDefault="00D77CFE" w:rsidP="00DC0D2A">
      <w:pPr>
        <w:rPr>
          <w:rFonts w:ascii="Times New Roman" w:hAnsi="Times New Roman" w:cs="Times New Roman"/>
          <w:sz w:val="24"/>
          <w:szCs w:val="24"/>
        </w:rPr>
      </w:pPr>
      <w:r>
        <w:rPr>
          <w:rFonts w:ascii="Times New Roman" w:hAnsi="Times New Roman" w:cs="Times New Roman"/>
          <w:sz w:val="24"/>
          <w:szCs w:val="24"/>
        </w:rPr>
        <w:t>17.</w:t>
      </w:r>
      <w:r w:rsidR="00E71FF4" w:rsidRPr="00E71FF4">
        <w:rPr>
          <w:rFonts w:ascii="Times New Roman" w:eastAsia="Times New Roman" w:hAnsi="Times New Roman" w:cs="Times New Roman"/>
          <w:color w:val="000000"/>
          <w:sz w:val="24"/>
          <w:szCs w:val="24"/>
          <w:lang w:eastAsia="tr-TR"/>
        </w:rPr>
        <w:t xml:space="preserve"> </w:t>
      </w:r>
      <w:r w:rsidR="00E71FF4" w:rsidRPr="002B4FD1">
        <w:rPr>
          <w:rFonts w:ascii="Times New Roman" w:eastAsia="Times New Roman" w:hAnsi="Times New Roman" w:cs="Times New Roman"/>
          <w:color w:val="000000"/>
          <w:sz w:val="24"/>
          <w:szCs w:val="24"/>
          <w:lang w:eastAsia="tr-TR"/>
        </w:rPr>
        <w:t>Bölgenin eğitim ihtiyacı</w:t>
      </w:r>
      <w:r w:rsidR="00E71FF4">
        <w:rPr>
          <w:rFonts w:ascii="Times New Roman" w:eastAsia="Times New Roman" w:hAnsi="Times New Roman" w:cs="Times New Roman"/>
          <w:color w:val="000000"/>
          <w:sz w:val="24"/>
          <w:szCs w:val="24"/>
          <w:lang w:eastAsia="tr-TR"/>
        </w:rPr>
        <w:t xml:space="preserve"> belirlenmesi için velilerin bilinçlendirilmesi uzmanlar tarafından etkili seminerlerin verilmesi ve öğrencilerinse öğretmenler tarafından bilinçlendirilmesiyle okulda öğretmenin evdeyse velinin etkili olmasıyla öğrenmede ki kalitenin arttırılabileceği belirtildi. Ayrıca okulların </w:t>
      </w:r>
      <w:proofErr w:type="spellStart"/>
      <w:r w:rsidR="00E71FF4">
        <w:rPr>
          <w:rFonts w:ascii="Times New Roman" w:eastAsia="Times New Roman" w:hAnsi="Times New Roman" w:cs="Times New Roman"/>
          <w:color w:val="000000"/>
          <w:sz w:val="24"/>
          <w:szCs w:val="24"/>
          <w:lang w:eastAsia="tr-TR"/>
        </w:rPr>
        <w:t>laboratuvar</w:t>
      </w:r>
      <w:proofErr w:type="spellEnd"/>
      <w:r w:rsidR="00E71FF4">
        <w:rPr>
          <w:rFonts w:ascii="Times New Roman" w:eastAsia="Times New Roman" w:hAnsi="Times New Roman" w:cs="Times New Roman"/>
          <w:color w:val="000000"/>
          <w:sz w:val="24"/>
          <w:szCs w:val="24"/>
          <w:lang w:eastAsia="tr-TR"/>
        </w:rPr>
        <w:t xml:space="preserve"> </w:t>
      </w:r>
      <w:proofErr w:type="spellStart"/>
      <w:r w:rsidR="00E71FF4">
        <w:rPr>
          <w:rFonts w:ascii="Times New Roman" w:eastAsia="Times New Roman" w:hAnsi="Times New Roman" w:cs="Times New Roman"/>
          <w:color w:val="000000"/>
          <w:sz w:val="24"/>
          <w:szCs w:val="24"/>
          <w:lang w:eastAsia="tr-TR"/>
        </w:rPr>
        <w:t>ihticaçlarının</w:t>
      </w:r>
      <w:proofErr w:type="spellEnd"/>
      <w:r w:rsidR="00E71FF4">
        <w:rPr>
          <w:rFonts w:ascii="Times New Roman" w:eastAsia="Times New Roman" w:hAnsi="Times New Roman" w:cs="Times New Roman"/>
          <w:color w:val="000000"/>
          <w:sz w:val="24"/>
          <w:szCs w:val="24"/>
          <w:lang w:eastAsia="tr-TR"/>
        </w:rPr>
        <w:t xml:space="preserve"> yenilen müfredata göre güncellenmesi gerektiği </w:t>
      </w:r>
      <w:proofErr w:type="gramStart"/>
      <w:r w:rsidR="00E71FF4">
        <w:rPr>
          <w:rFonts w:ascii="Times New Roman" w:eastAsia="Times New Roman" w:hAnsi="Times New Roman" w:cs="Times New Roman"/>
          <w:color w:val="000000"/>
          <w:sz w:val="24"/>
          <w:szCs w:val="24"/>
          <w:lang w:eastAsia="tr-TR"/>
        </w:rPr>
        <w:t>belirtildi.Akıllı</w:t>
      </w:r>
      <w:proofErr w:type="gramEnd"/>
      <w:r w:rsidR="00E71FF4">
        <w:rPr>
          <w:rFonts w:ascii="Times New Roman" w:eastAsia="Times New Roman" w:hAnsi="Times New Roman" w:cs="Times New Roman"/>
          <w:color w:val="000000"/>
          <w:sz w:val="24"/>
          <w:szCs w:val="24"/>
          <w:lang w:eastAsia="tr-TR"/>
        </w:rPr>
        <w:t xml:space="preserve"> tahtaların öğretim kalitesini artırdığı fakat internet olma</w:t>
      </w:r>
      <w:r w:rsidR="00D7517B">
        <w:rPr>
          <w:rFonts w:ascii="Times New Roman" w:eastAsia="Times New Roman" w:hAnsi="Times New Roman" w:cs="Times New Roman"/>
          <w:color w:val="000000"/>
          <w:sz w:val="24"/>
          <w:szCs w:val="24"/>
          <w:lang w:eastAsia="tr-TR"/>
        </w:rPr>
        <w:t xml:space="preserve">dığı için </w:t>
      </w:r>
      <w:proofErr w:type="spellStart"/>
      <w:r w:rsidR="00D7517B">
        <w:rPr>
          <w:rFonts w:ascii="Times New Roman" w:eastAsia="Times New Roman" w:hAnsi="Times New Roman" w:cs="Times New Roman"/>
          <w:color w:val="000000"/>
          <w:sz w:val="24"/>
          <w:szCs w:val="24"/>
          <w:lang w:eastAsia="tr-TR"/>
        </w:rPr>
        <w:t>EBA’nın</w:t>
      </w:r>
      <w:proofErr w:type="spellEnd"/>
      <w:r w:rsidR="00D7517B">
        <w:rPr>
          <w:rFonts w:ascii="Times New Roman" w:eastAsia="Times New Roman" w:hAnsi="Times New Roman" w:cs="Times New Roman"/>
          <w:color w:val="000000"/>
          <w:sz w:val="24"/>
          <w:szCs w:val="24"/>
          <w:lang w:eastAsia="tr-TR"/>
        </w:rPr>
        <w:t xml:space="preserve"> kullanılamadığı için çok verim alınamadığı belirtildi.</w:t>
      </w:r>
    </w:p>
    <w:p w:rsidR="00D77CFE" w:rsidRPr="00DC0D2A" w:rsidRDefault="00D77CFE" w:rsidP="00DC0D2A">
      <w:pPr>
        <w:rPr>
          <w:rFonts w:ascii="Verdana" w:eastAsia="Times New Roman" w:hAnsi="Verdana" w:cs="Times New Roman"/>
          <w:sz w:val="16"/>
          <w:szCs w:val="16"/>
          <w:lang w:eastAsia="tr-TR"/>
        </w:rPr>
      </w:pPr>
      <w:r>
        <w:rPr>
          <w:rFonts w:ascii="Times New Roman" w:hAnsi="Times New Roman" w:cs="Times New Roman"/>
          <w:sz w:val="24"/>
          <w:szCs w:val="24"/>
        </w:rPr>
        <w:t>18. İyi dilek ve temennilerle toplantı tamamlanmıştır.</w:t>
      </w:r>
    </w:p>
    <w:sectPr w:rsidR="00D77CFE" w:rsidRPr="00DC0D2A" w:rsidSect="002B4FD1">
      <w:pgSz w:w="11906" w:h="16838"/>
      <w:pgMar w:top="1417" w:right="849" w:bottom="1417"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656D8A"/>
    <w:multiLevelType w:val="hybridMultilevel"/>
    <w:tmpl w:val="1E94852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compat/>
  <w:rsids>
    <w:rsidRoot w:val="00D60271"/>
    <w:rsid w:val="00212639"/>
    <w:rsid w:val="002B4FD1"/>
    <w:rsid w:val="00377980"/>
    <w:rsid w:val="003A3146"/>
    <w:rsid w:val="00411616"/>
    <w:rsid w:val="004659A3"/>
    <w:rsid w:val="004C204D"/>
    <w:rsid w:val="0056401D"/>
    <w:rsid w:val="005F0D40"/>
    <w:rsid w:val="00622EF1"/>
    <w:rsid w:val="00673344"/>
    <w:rsid w:val="007C3D48"/>
    <w:rsid w:val="007C6497"/>
    <w:rsid w:val="00824640"/>
    <w:rsid w:val="00824F6D"/>
    <w:rsid w:val="0088102F"/>
    <w:rsid w:val="008B6CB2"/>
    <w:rsid w:val="008C7683"/>
    <w:rsid w:val="008E693F"/>
    <w:rsid w:val="009739E5"/>
    <w:rsid w:val="00BB4325"/>
    <w:rsid w:val="00C63563"/>
    <w:rsid w:val="00D60271"/>
    <w:rsid w:val="00D7517B"/>
    <w:rsid w:val="00D77CFE"/>
    <w:rsid w:val="00DC0D2A"/>
    <w:rsid w:val="00DE3735"/>
    <w:rsid w:val="00E71FF4"/>
    <w:rsid w:val="00F943AF"/>
    <w:rsid w:val="00FB635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0271"/>
    <w:pPr>
      <w:spacing w:after="160" w:line="259" w:lineRule="auto"/>
    </w:pPr>
  </w:style>
  <w:style w:type="paragraph" w:styleId="Balk2">
    <w:name w:val="heading 2"/>
    <w:basedOn w:val="Normal"/>
    <w:next w:val="Normal"/>
    <w:link w:val="Balk2Char"/>
    <w:qFormat/>
    <w:rsid w:val="00D60271"/>
    <w:pPr>
      <w:keepNext/>
      <w:autoSpaceDE w:val="0"/>
      <w:autoSpaceDN w:val="0"/>
      <w:adjustRightInd w:val="0"/>
      <w:spacing w:after="0" w:line="240" w:lineRule="auto"/>
      <w:ind w:firstLine="708"/>
      <w:jc w:val="both"/>
      <w:outlineLvl w:val="1"/>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D60271"/>
    <w:rPr>
      <w:rFonts w:ascii="Times New Roman" w:eastAsia="Times New Roman" w:hAnsi="Times New Roman" w:cs="Times New Roman"/>
      <w:sz w:val="24"/>
      <w:szCs w:val="20"/>
      <w:lang w:eastAsia="tr-TR"/>
    </w:rPr>
  </w:style>
  <w:style w:type="paragraph" w:styleId="ListeParagraf">
    <w:name w:val="List Paragraph"/>
    <w:basedOn w:val="Normal"/>
    <w:uiPriority w:val="34"/>
    <w:qFormat/>
    <w:rsid w:val="00D6027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0271"/>
    <w:pPr>
      <w:spacing w:after="160" w:line="259" w:lineRule="auto"/>
    </w:pPr>
  </w:style>
  <w:style w:type="paragraph" w:styleId="Balk2">
    <w:name w:val="heading 2"/>
    <w:basedOn w:val="Normal"/>
    <w:next w:val="Normal"/>
    <w:link w:val="Balk2Char"/>
    <w:qFormat/>
    <w:rsid w:val="00D60271"/>
    <w:pPr>
      <w:keepNext/>
      <w:autoSpaceDE w:val="0"/>
      <w:autoSpaceDN w:val="0"/>
      <w:adjustRightInd w:val="0"/>
      <w:spacing w:after="0" w:line="240" w:lineRule="auto"/>
      <w:ind w:firstLine="708"/>
      <w:jc w:val="both"/>
      <w:outlineLvl w:val="1"/>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D60271"/>
    <w:rPr>
      <w:rFonts w:ascii="Times New Roman" w:eastAsia="Times New Roman" w:hAnsi="Times New Roman" w:cs="Times New Roman"/>
      <w:sz w:val="24"/>
      <w:szCs w:val="20"/>
      <w:lang w:eastAsia="tr-TR"/>
    </w:rPr>
  </w:style>
  <w:style w:type="paragraph" w:styleId="ListeParagraf">
    <w:name w:val="List Paragraph"/>
    <w:basedOn w:val="Normal"/>
    <w:uiPriority w:val="34"/>
    <w:qFormat/>
    <w:rsid w:val="00D60271"/>
    <w:pPr>
      <w:ind w:left="720"/>
      <w:contextualSpacing/>
    </w:pPr>
  </w:style>
</w:styles>
</file>

<file path=word/webSettings.xml><?xml version="1.0" encoding="utf-8"?>
<w:webSettings xmlns:r="http://schemas.openxmlformats.org/officeDocument/2006/relationships" xmlns:w="http://schemas.openxmlformats.org/wordprocessingml/2006/main">
  <w:divs>
    <w:div w:id="1815416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1007</Words>
  <Characters>5746</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-=[By NeC]=-</Company>
  <LinksUpToDate>false</LinksUpToDate>
  <CharactersWithSpaces>6740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Dost</dc:creator>
  <cp:lastModifiedBy>Toshiba</cp:lastModifiedBy>
  <cp:revision>3</cp:revision>
  <dcterms:created xsi:type="dcterms:W3CDTF">2016-09-07T08:42:00Z</dcterms:created>
  <dcterms:modified xsi:type="dcterms:W3CDTF">2016-09-07T08:45:00Z</dcterms:modified>
</cp:coreProperties>
</file>